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C8FA" w14:textId="5E197992" w:rsidR="00FB4EE6" w:rsidRPr="00225D8D" w:rsidRDefault="004246A9" w:rsidP="00D27AF8">
      <w:pPr>
        <w:jc w:val="center"/>
        <w:rPr>
          <w:rFonts w:eastAsia="ＭＳ ゴシック"/>
          <w:b/>
          <w:color w:val="FF0000"/>
          <w:sz w:val="36"/>
          <w:szCs w:val="52"/>
        </w:rPr>
      </w:pPr>
      <w:r w:rsidRPr="00225D8D">
        <w:rPr>
          <w:rFonts w:eastAsia="ＭＳ ゴシック" w:hint="eastAsia"/>
          <w:b/>
          <w:color w:val="FF0000"/>
          <w:sz w:val="36"/>
          <w:szCs w:val="52"/>
        </w:rPr>
        <w:t>研究計画書（ひな形）</w:t>
      </w:r>
    </w:p>
    <w:p w14:paraId="1259CA55" w14:textId="149B8951" w:rsidR="00D32D8C" w:rsidRPr="00225D8D" w:rsidRDefault="00D32D8C" w:rsidP="00D27AF8">
      <w:pPr>
        <w:jc w:val="center"/>
        <w:rPr>
          <w:rFonts w:eastAsia="ＭＳ ゴシック"/>
          <w:b/>
          <w:color w:val="FF0000"/>
          <w:sz w:val="36"/>
          <w:szCs w:val="52"/>
        </w:rPr>
      </w:pPr>
      <w:r w:rsidRPr="00225D8D">
        <w:rPr>
          <w:rFonts w:eastAsia="ＭＳ ゴシック"/>
          <w:b/>
          <w:color w:val="FF0000"/>
          <w:sz w:val="36"/>
          <w:szCs w:val="52"/>
        </w:rPr>
        <w:t xml:space="preserve">Research </w:t>
      </w:r>
      <w:r w:rsidRPr="00225D8D">
        <w:rPr>
          <w:rFonts w:eastAsia="ＭＳ ゴシック" w:hint="eastAsia"/>
          <w:b/>
          <w:color w:val="FF0000"/>
          <w:sz w:val="36"/>
          <w:szCs w:val="52"/>
        </w:rPr>
        <w:t>P</w:t>
      </w:r>
      <w:r w:rsidRPr="00225D8D">
        <w:rPr>
          <w:rFonts w:eastAsia="ＭＳ ゴシック"/>
          <w:b/>
          <w:color w:val="FF0000"/>
          <w:sz w:val="36"/>
          <w:szCs w:val="52"/>
        </w:rPr>
        <w:t>rotocol (template)</w:t>
      </w:r>
    </w:p>
    <w:p w14:paraId="14A715F6" w14:textId="77777777" w:rsidR="00BF79C2" w:rsidRPr="00225D8D" w:rsidRDefault="00BF79C2" w:rsidP="00890B27">
      <w:pPr>
        <w:jc w:val="left"/>
        <w:rPr>
          <w:rFonts w:eastAsia="ＭＳ ゴシック"/>
          <w:b/>
          <w:color w:val="0000FF"/>
          <w:sz w:val="52"/>
          <w:szCs w:val="52"/>
        </w:rPr>
      </w:pPr>
    </w:p>
    <w:p w14:paraId="69023822" w14:textId="338E0010" w:rsidR="004246A9" w:rsidRPr="00225D8D" w:rsidRDefault="00953C9D" w:rsidP="00890B27">
      <w:pPr>
        <w:jc w:val="center"/>
        <w:rPr>
          <w:rFonts w:eastAsia="ＭＳ ゴシック"/>
          <w:b/>
          <w:color w:val="4472C4" w:themeColor="accent5"/>
          <w:sz w:val="48"/>
          <w:szCs w:val="52"/>
        </w:rPr>
      </w:pPr>
      <w:r w:rsidRPr="00225D8D">
        <w:rPr>
          <w:rFonts w:eastAsia="ＭＳ ゴシック"/>
          <w:b/>
          <w:color w:val="4472C4" w:themeColor="accent5"/>
          <w:sz w:val="48"/>
          <w:szCs w:val="52"/>
        </w:rPr>
        <w:t>研究課題名</w:t>
      </w:r>
      <w:r w:rsidR="00D32D8C" w:rsidRPr="00225D8D">
        <w:rPr>
          <w:rFonts w:eastAsia="ＭＳ ゴシック" w:hint="eastAsia"/>
          <w:b/>
          <w:color w:val="4472C4" w:themeColor="accent5"/>
          <w:sz w:val="48"/>
          <w:szCs w:val="52"/>
        </w:rPr>
        <w:t>/Title</w:t>
      </w:r>
    </w:p>
    <w:p w14:paraId="7326CB16" w14:textId="77777777" w:rsidR="007A4AFA" w:rsidRPr="00225D8D" w:rsidRDefault="007A4AFA" w:rsidP="00890B27">
      <w:pPr>
        <w:jc w:val="center"/>
        <w:rPr>
          <w:rFonts w:eastAsia="ＭＳ ゴシック"/>
          <w:color w:val="FF0000"/>
        </w:rPr>
      </w:pPr>
    </w:p>
    <w:p w14:paraId="50F39309" w14:textId="2A011F06" w:rsidR="00953C9D" w:rsidRPr="00225D8D" w:rsidRDefault="00953C9D" w:rsidP="00890B27">
      <w:pPr>
        <w:jc w:val="center"/>
        <w:rPr>
          <w:rFonts w:eastAsia="ＭＳ ゴシック"/>
          <w:b/>
          <w:sz w:val="44"/>
          <w:szCs w:val="52"/>
        </w:rPr>
      </w:pPr>
      <w:r w:rsidRPr="00225D8D">
        <w:rPr>
          <w:rFonts w:eastAsia="ＭＳ ゴシック"/>
          <w:b/>
          <w:sz w:val="44"/>
          <w:szCs w:val="52"/>
        </w:rPr>
        <w:t>研究計画書</w:t>
      </w:r>
      <w:r w:rsidR="00D32D8C" w:rsidRPr="00225D8D">
        <w:rPr>
          <w:rFonts w:eastAsia="ＭＳ ゴシック" w:hint="eastAsia"/>
          <w:b/>
          <w:sz w:val="44"/>
          <w:szCs w:val="52"/>
        </w:rPr>
        <w:t>/Research Protocol</w:t>
      </w:r>
    </w:p>
    <w:p w14:paraId="2B5CAE1E" w14:textId="77777777" w:rsidR="00953C9D" w:rsidRPr="00225D8D" w:rsidRDefault="00953C9D" w:rsidP="00890B27">
      <w:pPr>
        <w:jc w:val="center"/>
        <w:rPr>
          <w:rFonts w:eastAsia="ＭＳ ゴシック"/>
          <w:b/>
          <w:sz w:val="52"/>
          <w:szCs w:val="52"/>
        </w:rPr>
      </w:pPr>
    </w:p>
    <w:p w14:paraId="49A4A9AA" w14:textId="4A524E6F" w:rsidR="00953C9D" w:rsidRPr="00225D8D" w:rsidRDefault="000670EC" w:rsidP="00E51012">
      <w:pPr>
        <w:spacing w:line="500" w:lineRule="exact"/>
        <w:jc w:val="center"/>
        <w:rPr>
          <w:rFonts w:eastAsia="ＭＳ ゴシック"/>
          <w:sz w:val="28"/>
          <w:szCs w:val="36"/>
        </w:rPr>
      </w:pPr>
      <w:r w:rsidRPr="00225D8D">
        <w:rPr>
          <w:rFonts w:eastAsia="ＭＳ ゴシック" w:hint="eastAsia"/>
          <w:sz w:val="28"/>
          <w:szCs w:val="36"/>
        </w:rPr>
        <w:t>研究代表者</w:t>
      </w:r>
      <w:r w:rsidR="00D32D8C" w:rsidRPr="00225D8D">
        <w:rPr>
          <w:rFonts w:eastAsia="ＭＳ ゴシック" w:hint="eastAsia"/>
          <w:sz w:val="28"/>
          <w:szCs w:val="36"/>
        </w:rPr>
        <w:t>/PI</w:t>
      </w:r>
    </w:p>
    <w:p w14:paraId="39E1E589" w14:textId="32C7C843" w:rsidR="001A1DD1" w:rsidRPr="00225D8D" w:rsidRDefault="007A4AFA" w:rsidP="001A1DD1">
      <w:pPr>
        <w:jc w:val="center"/>
        <w:rPr>
          <w:rFonts w:eastAsia="ＭＳ ゴシック"/>
          <w:color w:val="FF0000"/>
        </w:rPr>
      </w:pPr>
      <w:r w:rsidRPr="00225D8D">
        <w:rPr>
          <w:rFonts w:eastAsia="ＭＳ ゴシック" w:hint="eastAsia"/>
          <w:color w:val="0000FF"/>
          <w:sz w:val="28"/>
          <w:szCs w:val="36"/>
        </w:rPr>
        <w:t>所属</w:t>
      </w:r>
      <w:r w:rsidR="00D32D8C" w:rsidRPr="00225D8D">
        <w:rPr>
          <w:rFonts w:eastAsia="ＭＳ ゴシック" w:hint="eastAsia"/>
          <w:color w:val="0000FF"/>
          <w:sz w:val="28"/>
          <w:szCs w:val="36"/>
        </w:rPr>
        <w:t>/</w:t>
      </w:r>
      <w:r w:rsidR="00D32D8C" w:rsidRPr="00225D8D">
        <w:t xml:space="preserve"> </w:t>
      </w:r>
      <w:r w:rsidR="00D32D8C" w:rsidRPr="00225D8D">
        <w:rPr>
          <w:rFonts w:eastAsia="ＭＳ ゴシック"/>
          <w:color w:val="0000FF"/>
          <w:sz w:val="28"/>
          <w:szCs w:val="36"/>
        </w:rPr>
        <w:t>Affiliation</w:t>
      </w:r>
    </w:p>
    <w:p w14:paraId="60F2F8F2" w14:textId="61FBF523" w:rsidR="00E51012" w:rsidRDefault="00E51012" w:rsidP="00890B27">
      <w:pPr>
        <w:jc w:val="center"/>
        <w:rPr>
          <w:rFonts w:eastAsia="ＭＳ ゴシック"/>
          <w:color w:val="FF0000"/>
        </w:rPr>
      </w:pPr>
    </w:p>
    <w:p w14:paraId="19F81EA7" w14:textId="3E4F4B39" w:rsidR="007C78DC" w:rsidRPr="00AC2BD9" w:rsidRDefault="007C78DC" w:rsidP="007C78DC">
      <w:pPr>
        <w:jc w:val="left"/>
        <w:rPr>
          <w:rFonts w:eastAsia="ＭＳ ゴシック"/>
        </w:rPr>
      </w:pPr>
      <w:r w:rsidRPr="00AC2BD9">
        <w:rPr>
          <w:rFonts w:eastAsia="ＭＳ ゴシック" w:hint="eastAsia"/>
        </w:rPr>
        <w:t xml:space="preserve">　・</w:t>
      </w:r>
      <w:r w:rsidR="00AC2BD9" w:rsidRPr="00AC2BD9">
        <w:rPr>
          <w:rFonts w:eastAsia="ＭＳ ゴシック" w:hint="eastAsia"/>
        </w:rPr>
        <w:t>オレンジ色の文字は注意事項の為，提出時は削除すること。</w:t>
      </w:r>
    </w:p>
    <w:p w14:paraId="0305ACD7" w14:textId="6B640138" w:rsidR="00AC2BD9" w:rsidRPr="00AC2BD9" w:rsidRDefault="00AC2BD9" w:rsidP="007C78DC">
      <w:pPr>
        <w:jc w:val="left"/>
        <w:rPr>
          <w:rFonts w:eastAsia="ＭＳ ゴシック"/>
        </w:rPr>
      </w:pPr>
      <w:r w:rsidRPr="00AC2BD9">
        <w:rPr>
          <w:rFonts w:eastAsia="ＭＳ ゴシック" w:hint="eastAsia"/>
        </w:rPr>
        <w:t xml:space="preserve">　・日本語で提出する場合は英語表記</w:t>
      </w:r>
      <w:r>
        <w:rPr>
          <w:rFonts w:eastAsia="ＭＳ ゴシック" w:hint="eastAsia"/>
        </w:rPr>
        <w:t>を</w:t>
      </w:r>
      <w:r w:rsidRPr="00AC2BD9">
        <w:rPr>
          <w:rFonts w:eastAsia="ＭＳ ゴシック" w:hint="eastAsia"/>
        </w:rPr>
        <w:t>削除すること。</w:t>
      </w:r>
    </w:p>
    <w:p w14:paraId="571FEC3E" w14:textId="7047BB11" w:rsidR="00AC2BD9" w:rsidRPr="00AC2BD9" w:rsidRDefault="00AC2BD9" w:rsidP="007C78DC">
      <w:pPr>
        <w:jc w:val="left"/>
        <w:rPr>
          <w:rFonts w:eastAsia="ＭＳ ゴシック"/>
        </w:rPr>
      </w:pPr>
      <w:r w:rsidRPr="00AC2BD9">
        <w:rPr>
          <w:rFonts w:eastAsia="ＭＳ ゴシック" w:hint="eastAsia"/>
        </w:rPr>
        <w:t xml:space="preserve">　　英語で提出する場合は日本語表記</w:t>
      </w:r>
      <w:r>
        <w:rPr>
          <w:rFonts w:eastAsia="ＭＳ ゴシック" w:hint="eastAsia"/>
        </w:rPr>
        <w:t>を</w:t>
      </w:r>
      <w:r w:rsidRPr="00AC2BD9">
        <w:rPr>
          <w:rFonts w:eastAsia="ＭＳ ゴシック" w:hint="eastAsia"/>
        </w:rPr>
        <w:t>削除すること。</w:t>
      </w:r>
    </w:p>
    <w:p w14:paraId="0607D2F5" w14:textId="17718EF6" w:rsidR="00AC2BD9" w:rsidRPr="00AC2BD9" w:rsidRDefault="00AC2BD9" w:rsidP="00AC2BD9">
      <w:pPr>
        <w:ind w:left="440" w:hangingChars="200" w:hanging="440"/>
        <w:jc w:val="left"/>
        <w:rPr>
          <w:rFonts w:eastAsia="ＭＳ ゴシック"/>
        </w:rPr>
      </w:pPr>
      <w:r w:rsidRPr="00AC2BD9">
        <w:rPr>
          <w:rFonts w:eastAsia="ＭＳ ゴシック" w:hint="eastAsia"/>
        </w:rPr>
        <w:t xml:space="preserve">　・ひな形には項目がないが，研究内容によって記載すべき項目がある場合は，適宜項目を追加すること。</w:t>
      </w:r>
    </w:p>
    <w:p w14:paraId="7A863E84" w14:textId="2509FE6C" w:rsidR="00AC2BD9" w:rsidRPr="00AC2BD9" w:rsidRDefault="00AC2BD9" w:rsidP="00AC2BD9">
      <w:pPr>
        <w:ind w:left="440" w:hangingChars="200" w:hanging="440"/>
        <w:jc w:val="left"/>
        <w:rPr>
          <w:rFonts w:eastAsia="ＭＳ ゴシック"/>
        </w:rPr>
      </w:pPr>
      <w:r w:rsidRPr="00AC2BD9">
        <w:rPr>
          <w:rFonts w:eastAsia="ＭＳ ゴシック" w:hint="eastAsia"/>
        </w:rPr>
        <w:t xml:space="preserve">　・多機関共同研究への参加の場合、</w:t>
      </w:r>
      <w:r>
        <w:rPr>
          <w:rFonts w:eastAsia="ＭＳ ゴシック" w:hint="eastAsia"/>
        </w:rPr>
        <w:t>熱帯医学研究所</w:t>
      </w:r>
      <w:r w:rsidRPr="00AC2BD9">
        <w:rPr>
          <w:rFonts w:eastAsia="ＭＳ ゴシック" w:hint="eastAsia"/>
        </w:rPr>
        <w:t>版計画書は作成不要</w:t>
      </w:r>
      <w:r>
        <w:rPr>
          <w:rFonts w:eastAsia="ＭＳ ゴシック" w:hint="eastAsia"/>
        </w:rPr>
        <w:t>である。</w:t>
      </w:r>
    </w:p>
    <w:p w14:paraId="4F70D02C" w14:textId="02883F8A" w:rsidR="00DB0D16" w:rsidRPr="00225D8D" w:rsidRDefault="00DB0D16" w:rsidP="00890B27">
      <w:pPr>
        <w:jc w:val="left"/>
        <w:rPr>
          <w:rFonts w:eastAsia="ＭＳ ゴシック"/>
        </w:rPr>
      </w:pPr>
    </w:p>
    <w:p w14:paraId="35EEFC0E" w14:textId="6ACAC447" w:rsidR="00DB0D16" w:rsidRPr="00225D8D" w:rsidRDefault="00AC2BD9" w:rsidP="00094527">
      <w:pPr>
        <w:ind w:firstLineChars="100" w:firstLine="220"/>
        <w:jc w:val="left"/>
        <w:rPr>
          <w:rFonts w:eastAsia="ＭＳ ゴシック"/>
        </w:rPr>
      </w:pPr>
      <w:r>
        <w:rPr>
          <w:rFonts w:eastAsia="ＭＳ ゴシック" w:hint="eastAsia"/>
        </w:rPr>
        <w:t>・</w:t>
      </w:r>
      <w:r w:rsidRPr="00AC2BD9">
        <w:rPr>
          <w:rFonts w:eastAsia="ＭＳ ゴシック"/>
        </w:rPr>
        <w:t>The orange letters should be deleted when submitting.</w:t>
      </w:r>
    </w:p>
    <w:p w14:paraId="2C487749" w14:textId="3C256BEB" w:rsidR="00DB0D16" w:rsidRPr="00225D8D" w:rsidRDefault="00094527" w:rsidP="00094527">
      <w:pPr>
        <w:ind w:firstLineChars="100" w:firstLine="220"/>
        <w:jc w:val="left"/>
        <w:rPr>
          <w:rFonts w:eastAsia="ＭＳ ゴシック"/>
        </w:rPr>
      </w:pPr>
      <w:r>
        <w:rPr>
          <w:rFonts w:eastAsia="ＭＳ ゴシック" w:hint="eastAsia"/>
        </w:rPr>
        <w:t>・</w:t>
      </w:r>
      <w:r w:rsidRPr="00094527">
        <w:rPr>
          <w:rFonts w:eastAsia="ＭＳ ゴシック"/>
        </w:rPr>
        <w:t xml:space="preserve">If you will submit </w:t>
      </w:r>
      <w:r w:rsidR="00B72FF3">
        <w:rPr>
          <w:rFonts w:eastAsia="ＭＳ ゴシック"/>
        </w:rPr>
        <w:t>the protocol</w:t>
      </w:r>
      <w:r w:rsidR="00B72FF3" w:rsidRPr="00094527">
        <w:rPr>
          <w:rFonts w:eastAsia="ＭＳ ゴシック"/>
        </w:rPr>
        <w:t xml:space="preserve"> </w:t>
      </w:r>
      <w:r w:rsidRPr="00094527">
        <w:rPr>
          <w:rFonts w:eastAsia="ＭＳ ゴシック"/>
        </w:rPr>
        <w:t>in Japanese, the English not</w:t>
      </w:r>
      <w:r w:rsidR="00B72FF3">
        <w:rPr>
          <w:rFonts w:eastAsia="ＭＳ ゴシック"/>
        </w:rPr>
        <w:t>es</w:t>
      </w:r>
      <w:r w:rsidRPr="00094527">
        <w:rPr>
          <w:rFonts w:eastAsia="ＭＳ ゴシック"/>
        </w:rPr>
        <w:t xml:space="preserve"> should be deleted.</w:t>
      </w:r>
    </w:p>
    <w:p w14:paraId="7314E8F5" w14:textId="4DF247F5" w:rsidR="00DB0D16" w:rsidRPr="00225D8D" w:rsidRDefault="00094527" w:rsidP="00890B27">
      <w:pPr>
        <w:jc w:val="left"/>
        <w:rPr>
          <w:rFonts w:eastAsia="ＭＳ ゴシック"/>
        </w:rPr>
      </w:pPr>
      <w:r>
        <w:rPr>
          <w:rFonts w:eastAsia="ＭＳ ゴシック" w:hint="eastAsia"/>
        </w:rPr>
        <w:t xml:space="preserve">　　</w:t>
      </w:r>
      <w:r w:rsidRPr="00094527">
        <w:rPr>
          <w:rFonts w:eastAsia="ＭＳ ゴシック"/>
        </w:rPr>
        <w:t xml:space="preserve">If you will submit </w:t>
      </w:r>
      <w:r w:rsidR="00B72FF3">
        <w:rPr>
          <w:rFonts w:eastAsia="ＭＳ ゴシック"/>
        </w:rPr>
        <w:t>the protocol</w:t>
      </w:r>
      <w:r w:rsidRPr="00094527">
        <w:rPr>
          <w:rFonts w:eastAsia="ＭＳ ゴシック"/>
        </w:rPr>
        <w:t xml:space="preserve"> in </w:t>
      </w:r>
      <w:r>
        <w:rPr>
          <w:rFonts w:eastAsia="ＭＳ ゴシック" w:hint="eastAsia"/>
        </w:rPr>
        <w:t>English</w:t>
      </w:r>
      <w:r w:rsidRPr="00094527">
        <w:rPr>
          <w:rFonts w:eastAsia="ＭＳ ゴシック"/>
        </w:rPr>
        <w:t xml:space="preserve">, the </w:t>
      </w:r>
      <w:r>
        <w:rPr>
          <w:rFonts w:eastAsia="ＭＳ ゴシック" w:hint="eastAsia"/>
        </w:rPr>
        <w:t>Japanese</w:t>
      </w:r>
      <w:r w:rsidRPr="00094527">
        <w:rPr>
          <w:rFonts w:eastAsia="ＭＳ ゴシック"/>
        </w:rPr>
        <w:t xml:space="preserve"> </w:t>
      </w:r>
      <w:r w:rsidR="00B72FF3" w:rsidRPr="00094527">
        <w:rPr>
          <w:rFonts w:eastAsia="ＭＳ ゴシック"/>
        </w:rPr>
        <w:t>not</w:t>
      </w:r>
      <w:r w:rsidR="00B72FF3">
        <w:rPr>
          <w:rFonts w:eastAsia="ＭＳ ゴシック"/>
        </w:rPr>
        <w:t>es</w:t>
      </w:r>
      <w:r w:rsidR="00B72FF3" w:rsidRPr="00094527">
        <w:rPr>
          <w:rFonts w:eastAsia="ＭＳ ゴシック"/>
        </w:rPr>
        <w:t xml:space="preserve"> </w:t>
      </w:r>
      <w:r w:rsidRPr="00094527">
        <w:rPr>
          <w:rFonts w:eastAsia="ＭＳ ゴシック"/>
        </w:rPr>
        <w:t>should be deleted.</w:t>
      </w:r>
    </w:p>
    <w:p w14:paraId="0439FD1D" w14:textId="3C72D836" w:rsidR="00DB0D16" w:rsidRPr="00225D8D" w:rsidRDefault="00094527" w:rsidP="00094527">
      <w:pPr>
        <w:ind w:leftChars="100" w:left="440" w:hangingChars="100" w:hanging="220"/>
        <w:jc w:val="left"/>
        <w:rPr>
          <w:rFonts w:eastAsia="ＭＳ ゴシック"/>
        </w:rPr>
      </w:pPr>
      <w:r>
        <w:rPr>
          <w:rFonts w:eastAsia="ＭＳ ゴシック" w:hint="eastAsia"/>
        </w:rPr>
        <w:t>・</w:t>
      </w:r>
      <w:r w:rsidRPr="00094527">
        <w:rPr>
          <w:rFonts w:eastAsia="ＭＳ ゴシック"/>
        </w:rPr>
        <w:t>If there are no items in the template but there are items that should be included depending on the research, add items as appropriate.</w:t>
      </w:r>
    </w:p>
    <w:p w14:paraId="2C30BDD7" w14:textId="62BF729F" w:rsidR="00E51012" w:rsidRPr="00225D8D" w:rsidRDefault="00094527" w:rsidP="00094527">
      <w:pPr>
        <w:ind w:leftChars="100" w:left="440" w:hangingChars="100" w:hanging="220"/>
        <w:jc w:val="left"/>
        <w:rPr>
          <w:rFonts w:eastAsia="ＭＳ ゴシック"/>
        </w:rPr>
      </w:pPr>
      <w:r>
        <w:rPr>
          <w:rFonts w:eastAsia="ＭＳ ゴシック" w:hint="eastAsia"/>
        </w:rPr>
        <w:t>・</w:t>
      </w:r>
      <w:r w:rsidRPr="00094527">
        <w:rPr>
          <w:rFonts w:eastAsia="ＭＳ ゴシック"/>
        </w:rPr>
        <w:t xml:space="preserve">For participation in multi-institutional research, the </w:t>
      </w:r>
      <w:r w:rsidR="00B72FF3">
        <w:rPr>
          <w:rFonts w:eastAsia="ＭＳ ゴシック"/>
        </w:rPr>
        <w:t xml:space="preserve">specific version for IRB in </w:t>
      </w:r>
      <w:r w:rsidRPr="00094527">
        <w:rPr>
          <w:rFonts w:eastAsia="ＭＳ ゴシック"/>
        </w:rPr>
        <w:t>Institute of Tropical Medicine is not required.</w:t>
      </w:r>
    </w:p>
    <w:p w14:paraId="68DA7EA1" w14:textId="77777777" w:rsidR="0021109D" w:rsidRPr="00225D8D" w:rsidRDefault="0021109D" w:rsidP="00890B27">
      <w:pPr>
        <w:jc w:val="left"/>
        <w:rPr>
          <w:rFonts w:eastAsia="ＭＳ ゴシック"/>
        </w:rPr>
      </w:pPr>
    </w:p>
    <w:p w14:paraId="64EFAB0F" w14:textId="1CF7CD8C" w:rsidR="00DB0D16" w:rsidRPr="00225D8D" w:rsidRDefault="009B647C" w:rsidP="0051774F">
      <w:pPr>
        <w:wordWrap w:val="0"/>
        <w:jc w:val="right"/>
        <w:rPr>
          <w:rFonts w:eastAsia="ＭＳ ゴシック"/>
          <w:color w:val="0000FF"/>
        </w:rPr>
      </w:pPr>
      <w:r w:rsidRPr="00225D8D">
        <w:rPr>
          <w:rFonts w:eastAsia="ＭＳ ゴシック" w:hint="eastAsia"/>
          <w:color w:val="0000FF"/>
        </w:rPr>
        <w:t>作成日：</w:t>
      </w:r>
      <w:r w:rsidRPr="00225D8D">
        <w:rPr>
          <w:rFonts w:eastAsia="ＭＳ ゴシック" w:hint="eastAsia"/>
          <w:color w:val="0000FF"/>
        </w:rPr>
        <w:t>YYYY</w:t>
      </w:r>
      <w:r w:rsidRPr="00225D8D">
        <w:rPr>
          <w:rFonts w:eastAsia="ＭＳ ゴシック" w:hint="eastAsia"/>
          <w:color w:val="0000FF"/>
        </w:rPr>
        <w:t>年</w:t>
      </w:r>
      <w:r w:rsidRPr="00225D8D">
        <w:rPr>
          <w:rFonts w:eastAsia="ＭＳ ゴシック" w:hint="eastAsia"/>
          <w:color w:val="0000FF"/>
        </w:rPr>
        <w:t>MM</w:t>
      </w:r>
      <w:r w:rsidR="00576B1C" w:rsidRPr="00225D8D">
        <w:rPr>
          <w:rFonts w:eastAsia="ＭＳ ゴシック" w:hint="eastAsia"/>
          <w:color w:val="0000FF"/>
        </w:rPr>
        <w:t>月</w:t>
      </w:r>
      <w:r w:rsidRPr="00225D8D">
        <w:rPr>
          <w:rFonts w:eastAsia="ＭＳ ゴシック" w:hint="eastAsia"/>
          <w:color w:val="0000FF"/>
        </w:rPr>
        <w:t>DD</w:t>
      </w:r>
      <w:r w:rsidRPr="00225D8D">
        <w:rPr>
          <w:rFonts w:eastAsia="ＭＳ ゴシック" w:hint="eastAsia"/>
          <w:color w:val="0000FF"/>
        </w:rPr>
        <w:t>日</w:t>
      </w:r>
    </w:p>
    <w:p w14:paraId="4B2C8757" w14:textId="47AC103F" w:rsidR="007A4AFA" w:rsidRPr="00225D8D" w:rsidRDefault="009B647C" w:rsidP="009A2BB1">
      <w:pPr>
        <w:jc w:val="right"/>
        <w:rPr>
          <w:rFonts w:eastAsia="ＭＳ ゴシック"/>
          <w:color w:val="0000FF"/>
        </w:rPr>
      </w:pPr>
      <w:r w:rsidRPr="00225D8D">
        <w:rPr>
          <w:rFonts w:eastAsia="ＭＳ ゴシック" w:hint="eastAsia"/>
          <w:color w:val="0000FF"/>
        </w:rPr>
        <w:t>版数：第●版</w:t>
      </w:r>
    </w:p>
    <w:p w14:paraId="23242539" w14:textId="77777777" w:rsidR="007F6721" w:rsidRPr="00225D8D" w:rsidRDefault="007F6721" w:rsidP="007F6721">
      <w:pPr>
        <w:jc w:val="right"/>
        <w:rPr>
          <w:rFonts w:eastAsia="ＭＳ ゴシック"/>
          <w:color w:val="0000FF"/>
        </w:rPr>
      </w:pPr>
      <w:r w:rsidRPr="00225D8D">
        <w:rPr>
          <w:rFonts w:eastAsia="ＭＳ ゴシック"/>
          <w:color w:val="0000FF"/>
        </w:rPr>
        <w:t>Date of creation: DD MMYYY</w:t>
      </w:r>
    </w:p>
    <w:p w14:paraId="2EF8284A" w14:textId="3CB4BD6B" w:rsidR="007F6721" w:rsidRPr="00225D8D" w:rsidRDefault="007F6721" w:rsidP="007F6721">
      <w:pPr>
        <w:jc w:val="right"/>
        <w:rPr>
          <w:rFonts w:eastAsia="ＭＳ ゴシック"/>
          <w:color w:val="0000FF"/>
        </w:rPr>
      </w:pPr>
      <w:r w:rsidRPr="00225D8D">
        <w:rPr>
          <w:rFonts w:eastAsia="ＭＳ ゴシック" w:hint="eastAsia"/>
          <w:color w:val="0000FF"/>
        </w:rPr>
        <w:t xml:space="preserve">Number of editions: </w:t>
      </w:r>
      <w:r w:rsidRPr="00225D8D">
        <w:rPr>
          <w:rFonts w:eastAsia="ＭＳ ゴシック" w:hint="eastAsia"/>
          <w:color w:val="0000FF"/>
        </w:rPr>
        <w:t>●</w:t>
      </w:r>
      <w:r w:rsidRPr="00225D8D">
        <w:rPr>
          <w:rFonts w:eastAsia="ＭＳ ゴシック" w:hint="eastAsia"/>
          <w:color w:val="0000FF"/>
        </w:rPr>
        <w:t xml:space="preserve"> Edition</w:t>
      </w:r>
    </w:p>
    <w:p w14:paraId="5650CD98" w14:textId="77777777" w:rsidR="007A4AFA" w:rsidRPr="00225D8D" w:rsidRDefault="007A4AFA">
      <w:pPr>
        <w:widowControl/>
        <w:jc w:val="left"/>
        <w:rPr>
          <w:rFonts w:eastAsia="ＭＳ ゴシック"/>
          <w:color w:val="0000FF"/>
        </w:rPr>
      </w:pPr>
      <w:r w:rsidRPr="00225D8D">
        <w:rPr>
          <w:rFonts w:eastAsia="ＭＳ ゴシック"/>
          <w:color w:val="0000FF"/>
        </w:rPr>
        <w:br w:type="page"/>
      </w:r>
    </w:p>
    <w:p w14:paraId="3984D405" w14:textId="77777777" w:rsidR="00293404" w:rsidRPr="00225D8D" w:rsidRDefault="00293404" w:rsidP="009A2BB1">
      <w:pPr>
        <w:jc w:val="right"/>
        <w:rPr>
          <w:rFonts w:eastAsia="ＭＳ ゴシック"/>
          <w:color w:val="0000FF"/>
        </w:rPr>
      </w:pPr>
    </w:p>
    <w:p w14:paraId="4DBF397B" w14:textId="116C0651" w:rsidR="00293404" w:rsidRPr="00225D8D" w:rsidRDefault="007A4AFA" w:rsidP="00890B27">
      <w:pPr>
        <w:jc w:val="left"/>
        <w:rPr>
          <w:rFonts w:eastAsia="ＭＳ ゴシック"/>
          <w:b/>
          <w:sz w:val="28"/>
        </w:rPr>
      </w:pPr>
      <w:r w:rsidRPr="00225D8D">
        <w:rPr>
          <w:rFonts w:eastAsia="ＭＳ ゴシック"/>
          <w:b/>
          <w:sz w:val="28"/>
        </w:rPr>
        <w:t>1</w:t>
      </w:r>
      <w:r w:rsidR="00293404" w:rsidRPr="00225D8D">
        <w:rPr>
          <w:rFonts w:eastAsia="ＭＳ ゴシック" w:hint="eastAsia"/>
          <w:b/>
          <w:sz w:val="28"/>
        </w:rPr>
        <w:t>.</w:t>
      </w:r>
      <w:r w:rsidR="00293404" w:rsidRPr="00225D8D">
        <w:rPr>
          <w:rFonts w:eastAsia="ＭＳ ゴシック" w:hint="eastAsia"/>
          <w:b/>
          <w:sz w:val="28"/>
        </w:rPr>
        <w:t>研究の背景</w:t>
      </w:r>
      <w:r w:rsidR="00D32D8C" w:rsidRPr="00225D8D">
        <w:rPr>
          <w:rFonts w:eastAsia="ＭＳ ゴシック" w:hint="eastAsia"/>
          <w:b/>
          <w:sz w:val="28"/>
        </w:rPr>
        <w:t>/</w:t>
      </w:r>
      <w:r w:rsidR="00D32D8C" w:rsidRPr="00225D8D">
        <w:t xml:space="preserve"> </w:t>
      </w:r>
      <w:r w:rsidR="00D32D8C" w:rsidRPr="00225D8D">
        <w:rPr>
          <w:rFonts w:eastAsia="ＭＳ ゴシック"/>
          <w:b/>
          <w:sz w:val="28"/>
        </w:rPr>
        <w:t>Research background</w:t>
      </w:r>
    </w:p>
    <w:p w14:paraId="6B1BD450" w14:textId="56718AF6" w:rsidR="00926C17" w:rsidRPr="00225D8D" w:rsidRDefault="007A4AFA" w:rsidP="00890B27">
      <w:pPr>
        <w:jc w:val="left"/>
        <w:rPr>
          <w:rFonts w:eastAsia="ＭＳ ゴシック"/>
          <w:bCs/>
          <w:color w:val="ED7D31" w:themeColor="accent2"/>
        </w:rPr>
      </w:pPr>
      <w:r w:rsidRPr="00225D8D">
        <w:rPr>
          <w:rFonts w:eastAsia="ＭＳ ゴシック" w:hint="eastAsia"/>
          <w:bCs/>
          <w:color w:val="ED7D31" w:themeColor="accent2"/>
        </w:rPr>
        <w:t>対象疾患の説明、すでに知られていること、問題点などをわかりやすく記載してください。</w:t>
      </w:r>
    </w:p>
    <w:p w14:paraId="5CECE69E" w14:textId="5AEE42EA" w:rsidR="00D32D8C" w:rsidRPr="00225D8D" w:rsidRDefault="00D32D8C" w:rsidP="00890B27">
      <w:pPr>
        <w:jc w:val="left"/>
        <w:rPr>
          <w:rFonts w:eastAsia="ＭＳ ゴシック"/>
          <w:bCs/>
          <w:color w:val="ED7D31" w:themeColor="accent2"/>
        </w:rPr>
      </w:pPr>
      <w:r w:rsidRPr="00225D8D">
        <w:rPr>
          <w:rFonts w:eastAsia="ＭＳ ゴシック"/>
          <w:bCs/>
          <w:color w:val="ED7D31" w:themeColor="accent2"/>
        </w:rPr>
        <w:t>Please provide a clear description of the target disease, what is already known about it and the problem.</w:t>
      </w:r>
    </w:p>
    <w:p w14:paraId="7751E34B" w14:textId="7C7CFDBC" w:rsidR="00094805" w:rsidRPr="00225D8D" w:rsidRDefault="0021109D" w:rsidP="00890B27">
      <w:pPr>
        <w:jc w:val="left"/>
        <w:rPr>
          <w:rFonts w:eastAsia="ＭＳ ゴシック"/>
          <w:b/>
          <w:sz w:val="28"/>
        </w:rPr>
      </w:pPr>
      <w:r w:rsidRPr="00225D8D">
        <w:rPr>
          <w:rFonts w:eastAsia="ＭＳ ゴシック"/>
          <w:b/>
          <w:sz w:val="28"/>
        </w:rPr>
        <w:t>2</w:t>
      </w:r>
      <w:r w:rsidR="00094805" w:rsidRPr="00225D8D">
        <w:rPr>
          <w:rFonts w:eastAsia="ＭＳ ゴシック" w:hint="eastAsia"/>
          <w:b/>
          <w:sz w:val="28"/>
        </w:rPr>
        <w:t>.</w:t>
      </w:r>
      <w:r w:rsidR="00094805" w:rsidRPr="00225D8D">
        <w:rPr>
          <w:rFonts w:eastAsia="ＭＳ ゴシック" w:hint="eastAsia"/>
          <w:b/>
          <w:sz w:val="28"/>
        </w:rPr>
        <w:t>研究の目的・意義</w:t>
      </w:r>
      <w:r w:rsidR="00D32D8C" w:rsidRPr="00225D8D">
        <w:rPr>
          <w:rFonts w:eastAsia="ＭＳ ゴシック" w:hint="eastAsia"/>
          <w:b/>
          <w:sz w:val="28"/>
        </w:rPr>
        <w:t xml:space="preserve">/ </w:t>
      </w:r>
      <w:r w:rsidR="00D32D8C" w:rsidRPr="00225D8D">
        <w:rPr>
          <w:rFonts w:eastAsia="ＭＳ ゴシック"/>
          <w:b/>
          <w:sz w:val="28"/>
        </w:rPr>
        <w:t>Research objectives and significance</w:t>
      </w:r>
    </w:p>
    <w:p w14:paraId="0910DD3D" w14:textId="2CBF2858" w:rsidR="00532D34" w:rsidRPr="00225D8D" w:rsidRDefault="007A4AFA" w:rsidP="00890B27">
      <w:pPr>
        <w:jc w:val="left"/>
        <w:rPr>
          <w:rFonts w:eastAsia="ＭＳ ゴシック"/>
          <w:color w:val="ED7D31" w:themeColor="accent2"/>
        </w:rPr>
      </w:pPr>
      <w:r w:rsidRPr="00225D8D">
        <w:rPr>
          <w:rFonts w:eastAsia="ＭＳ ゴシック" w:hint="eastAsia"/>
          <w:color w:val="ED7D31" w:themeColor="accent2"/>
        </w:rPr>
        <w:t>科学的なゴールとその必要性が理解できるよう記載してください。</w:t>
      </w:r>
    </w:p>
    <w:p w14:paraId="3C7B855F" w14:textId="6048318D" w:rsidR="00D32D8C" w:rsidRPr="00225D8D" w:rsidRDefault="00D32D8C" w:rsidP="00890B27">
      <w:pPr>
        <w:jc w:val="left"/>
        <w:rPr>
          <w:rFonts w:eastAsia="ＭＳ ゴシック"/>
          <w:color w:val="ED7D31" w:themeColor="accent2"/>
        </w:rPr>
      </w:pPr>
      <w:r w:rsidRPr="00225D8D">
        <w:rPr>
          <w:rFonts w:eastAsia="ＭＳ ゴシック"/>
          <w:color w:val="ED7D31" w:themeColor="accent2"/>
        </w:rPr>
        <w:t>Please describe the scientific goals of this research and their need to clarify.</w:t>
      </w:r>
    </w:p>
    <w:p w14:paraId="7BBDDAEA" w14:textId="7AF3579C" w:rsidR="004562B4" w:rsidRPr="00225D8D" w:rsidRDefault="0021109D" w:rsidP="00890B27">
      <w:pPr>
        <w:jc w:val="left"/>
        <w:rPr>
          <w:rFonts w:eastAsia="ＭＳ ゴシック"/>
          <w:b/>
          <w:sz w:val="28"/>
        </w:rPr>
      </w:pPr>
      <w:r w:rsidRPr="00225D8D">
        <w:rPr>
          <w:rFonts w:eastAsia="ＭＳ ゴシック"/>
          <w:b/>
          <w:sz w:val="28"/>
        </w:rPr>
        <w:t>3</w:t>
      </w:r>
      <w:r w:rsidR="00094805" w:rsidRPr="00225D8D">
        <w:rPr>
          <w:rFonts w:eastAsia="ＭＳ ゴシック" w:hint="eastAsia"/>
          <w:b/>
          <w:sz w:val="28"/>
        </w:rPr>
        <w:t>.</w:t>
      </w:r>
      <w:r w:rsidR="00094805" w:rsidRPr="00225D8D">
        <w:rPr>
          <w:rFonts w:eastAsia="ＭＳ ゴシック" w:hint="eastAsia"/>
          <w:b/>
          <w:sz w:val="28"/>
        </w:rPr>
        <w:t>研究の概要</w:t>
      </w:r>
      <w:r w:rsidR="00D32D8C" w:rsidRPr="00225D8D">
        <w:rPr>
          <w:rFonts w:eastAsia="ＭＳ ゴシック" w:hint="eastAsia"/>
          <w:b/>
          <w:sz w:val="28"/>
        </w:rPr>
        <w:t>/</w:t>
      </w:r>
      <w:r w:rsidR="00D32D8C" w:rsidRPr="00225D8D">
        <w:rPr>
          <w:rFonts w:eastAsia="ＭＳ ゴシック"/>
          <w:b/>
          <w:sz w:val="28"/>
        </w:rPr>
        <w:t xml:space="preserve"> Research overview</w:t>
      </w:r>
    </w:p>
    <w:p w14:paraId="212948D5" w14:textId="02B8AB0F" w:rsidR="008E6345" w:rsidRPr="00225D8D" w:rsidRDefault="0021109D" w:rsidP="00890B27">
      <w:pPr>
        <w:jc w:val="left"/>
        <w:rPr>
          <w:rFonts w:eastAsia="ＭＳ ゴシック"/>
          <w:color w:val="FF0000"/>
        </w:rPr>
      </w:pPr>
      <w:r w:rsidRPr="00225D8D">
        <w:rPr>
          <w:rFonts w:eastAsia="ＭＳ ゴシック"/>
          <w:b/>
        </w:rPr>
        <w:t>3</w:t>
      </w:r>
      <w:r w:rsidR="00094805" w:rsidRPr="00225D8D">
        <w:rPr>
          <w:rFonts w:eastAsia="ＭＳ ゴシック" w:hint="eastAsia"/>
          <w:b/>
        </w:rPr>
        <w:t>.1</w:t>
      </w:r>
      <w:r w:rsidR="00094805" w:rsidRPr="00225D8D">
        <w:rPr>
          <w:rFonts w:eastAsia="ＭＳ ゴシック" w:hint="eastAsia"/>
          <w:b/>
        </w:rPr>
        <w:t>研究の方法</w:t>
      </w:r>
      <w:r w:rsidR="00D32D8C" w:rsidRPr="00225D8D">
        <w:rPr>
          <w:rFonts w:eastAsia="ＭＳ ゴシック" w:hint="eastAsia"/>
          <w:b/>
        </w:rPr>
        <w:t>/</w:t>
      </w:r>
      <w:r w:rsidR="00D32D8C" w:rsidRPr="00225D8D">
        <w:rPr>
          <w:rFonts w:eastAsia="ＭＳ ゴシック"/>
          <w:b/>
        </w:rPr>
        <w:t xml:space="preserve"> Research methods</w:t>
      </w:r>
    </w:p>
    <w:p w14:paraId="09D76E70" w14:textId="71AB0208" w:rsidR="008E6345" w:rsidRPr="00225D8D" w:rsidRDefault="00ED548A" w:rsidP="00890B27">
      <w:pPr>
        <w:jc w:val="left"/>
        <w:rPr>
          <w:rFonts w:eastAsia="ＭＳ ゴシック"/>
          <w:color w:val="ED7D31" w:themeColor="accent2"/>
        </w:rPr>
      </w:pPr>
      <w:r w:rsidRPr="00225D8D">
        <w:rPr>
          <w:rFonts w:eastAsia="ＭＳ ゴシック" w:hint="eastAsia"/>
          <w:color w:val="ED7D31" w:themeColor="accent2"/>
        </w:rPr>
        <w:t>方法、手順</w:t>
      </w:r>
      <w:r w:rsidR="008E6345" w:rsidRPr="00225D8D">
        <w:rPr>
          <w:rFonts w:eastAsia="ＭＳ ゴシック" w:hint="eastAsia"/>
          <w:color w:val="ED7D31" w:themeColor="accent2"/>
        </w:rPr>
        <w:t>を</w:t>
      </w:r>
      <w:r w:rsidR="00F13823" w:rsidRPr="00225D8D">
        <w:rPr>
          <w:rFonts w:eastAsia="ＭＳ ゴシック" w:hint="eastAsia"/>
          <w:color w:val="ED7D31" w:themeColor="accent2"/>
        </w:rPr>
        <w:t>具体的に</w:t>
      </w:r>
      <w:r w:rsidR="008E6345" w:rsidRPr="00225D8D">
        <w:rPr>
          <w:rFonts w:eastAsia="ＭＳ ゴシック" w:hint="eastAsia"/>
          <w:color w:val="ED7D31" w:themeColor="accent2"/>
        </w:rPr>
        <w:t>記載</w:t>
      </w:r>
      <w:r w:rsidR="007A4AFA" w:rsidRPr="00225D8D">
        <w:rPr>
          <w:rFonts w:eastAsia="ＭＳ ゴシック" w:hint="eastAsia"/>
          <w:color w:val="ED7D31" w:themeColor="accent2"/>
        </w:rPr>
        <w:t>してください。</w:t>
      </w:r>
    </w:p>
    <w:p w14:paraId="6BC9CF5D" w14:textId="5F9012DF" w:rsidR="007A4AFA" w:rsidRPr="00225D8D" w:rsidRDefault="007A4AFA" w:rsidP="00890B27">
      <w:pPr>
        <w:jc w:val="left"/>
        <w:rPr>
          <w:rFonts w:eastAsia="ＭＳ ゴシック"/>
          <w:color w:val="ED7D31" w:themeColor="accent2"/>
        </w:rPr>
      </w:pPr>
      <w:r w:rsidRPr="00225D8D">
        <w:rPr>
          <w:rFonts w:eastAsia="ＭＳ ゴシック" w:hint="eastAsia"/>
          <w:color w:val="ED7D31" w:themeColor="accent2"/>
        </w:rPr>
        <w:t>実施体制（共同研究機関など）</w:t>
      </w:r>
      <w:r w:rsidR="00184C7E" w:rsidRPr="00225D8D">
        <w:rPr>
          <w:rFonts w:eastAsia="ＭＳ ゴシック" w:hint="eastAsia"/>
          <w:color w:val="ED7D31" w:themeColor="accent2"/>
        </w:rPr>
        <w:t>や</w:t>
      </w:r>
      <w:r w:rsidRPr="00225D8D">
        <w:rPr>
          <w:rFonts w:eastAsia="ＭＳ ゴシック" w:hint="eastAsia"/>
          <w:color w:val="ED7D31" w:themeColor="accent2"/>
        </w:rPr>
        <w:t>介入や侵襲の有無と</w:t>
      </w:r>
      <w:r w:rsidR="00184C7E" w:rsidRPr="00225D8D">
        <w:rPr>
          <w:rFonts w:eastAsia="ＭＳ ゴシック" w:hint="eastAsia"/>
          <w:color w:val="ED7D31" w:themeColor="accent2"/>
        </w:rPr>
        <w:t>その説明についてもここで記載してください。</w:t>
      </w:r>
    </w:p>
    <w:p w14:paraId="3530E2E5" w14:textId="351CE6AC" w:rsidR="00D32D8C" w:rsidRPr="00225D8D" w:rsidRDefault="00D32D8C" w:rsidP="00890B27">
      <w:pPr>
        <w:jc w:val="left"/>
        <w:rPr>
          <w:rFonts w:eastAsia="ＭＳ ゴシック"/>
          <w:color w:val="ED7D31" w:themeColor="accent2"/>
        </w:rPr>
      </w:pPr>
      <w:r w:rsidRPr="00225D8D">
        <w:rPr>
          <w:rFonts w:eastAsia="ＭＳ ゴシック"/>
          <w:color w:val="ED7D31" w:themeColor="accent2"/>
        </w:rPr>
        <w:t xml:space="preserve">Please </w:t>
      </w:r>
      <w:r w:rsidR="007C78DC">
        <w:rPr>
          <w:rFonts w:eastAsia="ＭＳ ゴシック"/>
          <w:color w:val="ED7D31" w:themeColor="accent2"/>
        </w:rPr>
        <w:t xml:space="preserve">provide </w:t>
      </w:r>
      <w:r w:rsidRPr="00225D8D">
        <w:rPr>
          <w:rFonts w:eastAsia="ＭＳ ゴシック"/>
          <w:color w:val="ED7D31" w:themeColor="accent2"/>
        </w:rPr>
        <w:t>in detail the methods and procedures of this research.</w:t>
      </w:r>
    </w:p>
    <w:p w14:paraId="4AF75EB6" w14:textId="3A522957" w:rsidR="009B51F6" w:rsidRPr="00225D8D" w:rsidRDefault="00D32D8C" w:rsidP="00890B27">
      <w:pPr>
        <w:jc w:val="left"/>
        <w:rPr>
          <w:rFonts w:eastAsia="ＭＳ ゴシック"/>
          <w:color w:val="ED7D31" w:themeColor="accent2"/>
        </w:rPr>
      </w:pPr>
      <w:r w:rsidRPr="00225D8D">
        <w:rPr>
          <w:rFonts w:eastAsia="ＭＳ ゴシック"/>
          <w:color w:val="ED7D31" w:themeColor="accent2"/>
        </w:rPr>
        <w:t>The</w:t>
      </w:r>
      <w:r w:rsidR="006F426C">
        <w:rPr>
          <w:rFonts w:eastAsia="ＭＳ ゴシック"/>
          <w:color w:val="ED7D31" w:themeColor="accent2"/>
        </w:rPr>
        <w:t xml:space="preserve"> </w:t>
      </w:r>
      <w:r w:rsidR="006F426C" w:rsidRPr="00225D8D">
        <w:rPr>
          <w:rFonts w:eastAsia="ＭＳ ゴシック"/>
          <w:color w:val="ED7D31" w:themeColor="accent2"/>
        </w:rPr>
        <w:t>implementation</w:t>
      </w:r>
      <w:r w:rsidR="006F426C" w:rsidRPr="00225D8D" w:rsidDel="006F426C">
        <w:rPr>
          <w:rFonts w:eastAsia="ＭＳ ゴシック"/>
          <w:color w:val="ED7D31" w:themeColor="accent2"/>
        </w:rPr>
        <w:t xml:space="preserve"> </w:t>
      </w:r>
      <w:r w:rsidR="00B1502B">
        <w:rPr>
          <w:rFonts w:eastAsia="ＭＳ ゴシック"/>
          <w:color w:val="ED7D31" w:themeColor="accent2"/>
        </w:rPr>
        <w:t xml:space="preserve">framework </w:t>
      </w:r>
      <w:r w:rsidRPr="00225D8D">
        <w:rPr>
          <w:rFonts w:eastAsia="ＭＳ ゴシック"/>
          <w:color w:val="ED7D31" w:themeColor="accent2"/>
        </w:rPr>
        <w:t>(e.g. joint research</w:t>
      </w:r>
      <w:r w:rsidR="007C78DC">
        <w:rPr>
          <w:rFonts w:eastAsia="ＭＳ ゴシック"/>
          <w:color w:val="ED7D31" w:themeColor="accent2"/>
        </w:rPr>
        <w:t xml:space="preserve"> institutions) an</w:t>
      </w:r>
      <w:r w:rsidRPr="00225D8D">
        <w:rPr>
          <w:rFonts w:eastAsia="ＭＳ ゴシック"/>
          <w:color w:val="ED7D31" w:themeColor="accent2"/>
        </w:rPr>
        <w:t>d the presence or absence of interventions or invasions and their description should also be described here.</w:t>
      </w:r>
    </w:p>
    <w:p w14:paraId="6B55F673" w14:textId="77777777" w:rsidR="00D32D8C" w:rsidRPr="00225D8D" w:rsidRDefault="0021109D" w:rsidP="00890B27">
      <w:pPr>
        <w:jc w:val="left"/>
        <w:rPr>
          <w:rFonts w:eastAsia="ＭＳ ゴシック"/>
          <w:b/>
        </w:rPr>
      </w:pPr>
      <w:r w:rsidRPr="00225D8D">
        <w:rPr>
          <w:rFonts w:eastAsia="ＭＳ ゴシック"/>
          <w:b/>
        </w:rPr>
        <w:t>3</w:t>
      </w:r>
      <w:r w:rsidR="00662F85" w:rsidRPr="00225D8D">
        <w:rPr>
          <w:rFonts w:eastAsia="ＭＳ ゴシック" w:hint="eastAsia"/>
          <w:b/>
        </w:rPr>
        <w:t>.2</w:t>
      </w:r>
      <w:r w:rsidR="00662F85" w:rsidRPr="00225D8D">
        <w:rPr>
          <w:rFonts w:eastAsia="ＭＳ ゴシック" w:hint="eastAsia"/>
          <w:b/>
        </w:rPr>
        <w:t>研究対象者</w:t>
      </w:r>
      <w:r w:rsidR="009E2649" w:rsidRPr="00225D8D">
        <w:rPr>
          <w:rFonts w:eastAsia="ＭＳ ゴシック" w:hint="eastAsia"/>
          <w:b/>
        </w:rPr>
        <w:t>の</w:t>
      </w:r>
      <w:r w:rsidR="00662F85" w:rsidRPr="00225D8D">
        <w:rPr>
          <w:rFonts w:eastAsia="ＭＳ ゴシック" w:hint="eastAsia"/>
          <w:b/>
        </w:rPr>
        <w:t>選択・除外基準</w:t>
      </w:r>
      <w:r w:rsidR="00D32D8C" w:rsidRPr="00225D8D">
        <w:rPr>
          <w:rFonts w:eastAsia="ＭＳ ゴシック" w:hint="eastAsia"/>
          <w:b/>
        </w:rPr>
        <w:t>/</w:t>
      </w:r>
      <w:r w:rsidR="00D32D8C" w:rsidRPr="00225D8D">
        <w:rPr>
          <w:rFonts w:eastAsia="ＭＳ ゴシック"/>
          <w:b/>
        </w:rPr>
        <w:t xml:space="preserve"> </w:t>
      </w:r>
    </w:p>
    <w:p w14:paraId="6C1EBCBD" w14:textId="4DF28144" w:rsidR="00662F85" w:rsidRPr="00225D8D" w:rsidRDefault="00D32D8C" w:rsidP="00D32D8C">
      <w:pPr>
        <w:ind w:firstLineChars="50" w:firstLine="112"/>
        <w:jc w:val="left"/>
        <w:rPr>
          <w:rFonts w:eastAsia="ＭＳ ゴシック"/>
          <w:b/>
        </w:rPr>
      </w:pPr>
      <w:r w:rsidRPr="00225D8D">
        <w:rPr>
          <w:rFonts w:eastAsia="ＭＳ ゴシック"/>
          <w:b/>
        </w:rPr>
        <w:t>Criteria for selection and exclusion of research subjects</w:t>
      </w:r>
    </w:p>
    <w:p w14:paraId="26A6A908" w14:textId="37340AC9" w:rsidR="00662F85" w:rsidRPr="00225D8D" w:rsidRDefault="00662F85" w:rsidP="00890B27">
      <w:pPr>
        <w:jc w:val="left"/>
        <w:rPr>
          <w:rFonts w:eastAsia="ＭＳ ゴシック"/>
        </w:rPr>
      </w:pPr>
      <w:r w:rsidRPr="00225D8D">
        <w:rPr>
          <w:rFonts w:eastAsia="ＭＳ ゴシック" w:hint="eastAsia"/>
        </w:rPr>
        <w:t>【選択基準</w:t>
      </w:r>
      <w:r w:rsidR="00D32D8C" w:rsidRPr="00225D8D">
        <w:rPr>
          <w:rFonts w:eastAsia="ＭＳ ゴシック" w:hint="eastAsia"/>
        </w:rPr>
        <w:t>/</w:t>
      </w:r>
      <w:r w:rsidR="00D32D8C" w:rsidRPr="00225D8D">
        <w:rPr>
          <w:rFonts w:eastAsia="ＭＳ ゴシック"/>
        </w:rPr>
        <w:t xml:space="preserve"> Selection criteria</w:t>
      </w:r>
      <w:r w:rsidRPr="00225D8D">
        <w:rPr>
          <w:rFonts w:eastAsia="ＭＳ ゴシック" w:hint="eastAsia"/>
        </w:rPr>
        <w:t>】</w:t>
      </w:r>
    </w:p>
    <w:p w14:paraId="2221B6FA" w14:textId="0B86BEC6" w:rsidR="00E72727" w:rsidRPr="00225D8D" w:rsidRDefault="00662F85" w:rsidP="00E72727">
      <w:pPr>
        <w:jc w:val="left"/>
        <w:rPr>
          <w:rFonts w:eastAsia="ＭＳ ゴシック"/>
        </w:rPr>
      </w:pPr>
      <w:r w:rsidRPr="00225D8D">
        <w:rPr>
          <w:rFonts w:eastAsia="ＭＳ ゴシック" w:hint="eastAsia"/>
        </w:rPr>
        <w:t>＜設定理由</w:t>
      </w:r>
      <w:r w:rsidR="00D32D8C" w:rsidRPr="00225D8D">
        <w:rPr>
          <w:rFonts w:eastAsia="ＭＳ ゴシック" w:hint="eastAsia"/>
        </w:rPr>
        <w:t>/</w:t>
      </w:r>
      <w:r w:rsidR="00D32D8C" w:rsidRPr="00225D8D">
        <w:rPr>
          <w:rFonts w:eastAsia="ＭＳ ゴシック"/>
        </w:rPr>
        <w:t xml:space="preserve"> Reason for setting up </w:t>
      </w:r>
      <w:r w:rsidRPr="00225D8D">
        <w:rPr>
          <w:rFonts w:eastAsia="ＭＳ ゴシック" w:hint="eastAsia"/>
        </w:rPr>
        <w:t>＞</w:t>
      </w:r>
    </w:p>
    <w:p w14:paraId="29B3FCD0" w14:textId="4DAFCA2B" w:rsidR="00662F85" w:rsidRPr="00225D8D" w:rsidRDefault="00184C7E" w:rsidP="00890B27">
      <w:pPr>
        <w:jc w:val="left"/>
        <w:rPr>
          <w:rFonts w:eastAsia="ＭＳ ゴシック"/>
          <w:color w:val="ED7D31" w:themeColor="accent2"/>
        </w:rPr>
      </w:pPr>
      <w:r w:rsidRPr="00225D8D">
        <w:rPr>
          <w:rFonts w:eastAsia="ＭＳ ゴシック" w:hint="eastAsia"/>
          <w:color w:val="ED7D31" w:themeColor="accent2"/>
        </w:rPr>
        <w:t>必要に応じて記載してください。</w:t>
      </w:r>
    </w:p>
    <w:p w14:paraId="2EAE7BC2" w14:textId="6FFB1AA7" w:rsidR="00D32D8C" w:rsidRPr="00225D8D" w:rsidRDefault="00D32D8C" w:rsidP="009B51F6">
      <w:pPr>
        <w:jc w:val="left"/>
        <w:rPr>
          <w:rFonts w:eastAsia="ＭＳ ゴシック"/>
          <w:color w:val="ED7D31" w:themeColor="accent2"/>
        </w:rPr>
      </w:pPr>
      <w:r w:rsidRPr="00225D8D">
        <w:rPr>
          <w:rFonts w:eastAsia="ＭＳ ゴシック"/>
          <w:color w:val="ED7D31" w:themeColor="accent2"/>
        </w:rPr>
        <w:t>Please describe here if necessary.</w:t>
      </w:r>
    </w:p>
    <w:p w14:paraId="32982231" w14:textId="79F8EAA1" w:rsidR="00E40DA4" w:rsidRPr="00225D8D" w:rsidRDefault="00662F85" w:rsidP="00890B27">
      <w:pPr>
        <w:jc w:val="left"/>
        <w:rPr>
          <w:rFonts w:eastAsia="ＭＳ ゴシック"/>
        </w:rPr>
      </w:pPr>
      <w:r w:rsidRPr="00225D8D">
        <w:rPr>
          <w:rFonts w:eastAsia="ＭＳ ゴシック" w:hint="eastAsia"/>
        </w:rPr>
        <w:t>【除外基準</w:t>
      </w:r>
      <w:r w:rsidR="00D32D8C" w:rsidRPr="00225D8D">
        <w:rPr>
          <w:rFonts w:eastAsia="ＭＳ ゴシック" w:hint="eastAsia"/>
        </w:rPr>
        <w:t>/</w:t>
      </w:r>
      <w:r w:rsidR="00D32D8C" w:rsidRPr="00225D8D">
        <w:rPr>
          <w:rFonts w:eastAsia="ＭＳ ゴシック"/>
        </w:rPr>
        <w:t xml:space="preserve"> Exclusion criteria</w:t>
      </w:r>
      <w:r w:rsidRPr="00225D8D">
        <w:rPr>
          <w:rFonts w:eastAsia="ＭＳ ゴシック" w:hint="eastAsia"/>
        </w:rPr>
        <w:t>】</w:t>
      </w:r>
    </w:p>
    <w:p w14:paraId="0E8139D7" w14:textId="33C6D367" w:rsidR="00662F85" w:rsidRPr="00225D8D" w:rsidRDefault="00662F85" w:rsidP="00890B27">
      <w:pPr>
        <w:jc w:val="left"/>
        <w:rPr>
          <w:rFonts w:eastAsia="ＭＳ ゴシック"/>
        </w:rPr>
      </w:pPr>
      <w:r w:rsidRPr="00225D8D">
        <w:rPr>
          <w:rFonts w:eastAsia="ＭＳ ゴシック" w:hint="eastAsia"/>
        </w:rPr>
        <w:t>＜設定理由</w:t>
      </w:r>
      <w:r w:rsidR="00D32D8C" w:rsidRPr="00225D8D">
        <w:rPr>
          <w:rFonts w:eastAsia="ＭＳ ゴシック" w:hint="eastAsia"/>
        </w:rPr>
        <w:t>/</w:t>
      </w:r>
      <w:r w:rsidR="00D32D8C" w:rsidRPr="00225D8D">
        <w:rPr>
          <w:rFonts w:eastAsia="ＭＳ ゴシック"/>
        </w:rPr>
        <w:t xml:space="preserve"> Reason for setting up</w:t>
      </w:r>
      <w:r w:rsidRPr="00225D8D">
        <w:rPr>
          <w:rFonts w:eastAsia="ＭＳ ゴシック" w:hint="eastAsia"/>
        </w:rPr>
        <w:t>＞</w:t>
      </w:r>
    </w:p>
    <w:p w14:paraId="3E7218E4" w14:textId="4741101E" w:rsidR="00184C7E" w:rsidRPr="00225D8D" w:rsidRDefault="00184C7E" w:rsidP="00184C7E">
      <w:pPr>
        <w:jc w:val="left"/>
        <w:rPr>
          <w:rFonts w:eastAsia="ＭＳ ゴシック"/>
          <w:color w:val="ED7D31" w:themeColor="accent2"/>
        </w:rPr>
      </w:pPr>
      <w:r w:rsidRPr="00225D8D">
        <w:rPr>
          <w:rFonts w:eastAsia="ＭＳ ゴシック" w:hint="eastAsia"/>
          <w:color w:val="ED7D31" w:themeColor="accent2"/>
        </w:rPr>
        <w:t>必要に応じて記載してください。</w:t>
      </w:r>
    </w:p>
    <w:p w14:paraId="0F6B3E7A" w14:textId="0DA7068A" w:rsidR="00662F85" w:rsidRPr="00225D8D" w:rsidRDefault="00D32D8C" w:rsidP="00890B27">
      <w:pPr>
        <w:jc w:val="left"/>
        <w:rPr>
          <w:rFonts w:eastAsia="ＭＳ ゴシック"/>
          <w:color w:val="ED7D31" w:themeColor="accent2"/>
        </w:rPr>
      </w:pPr>
      <w:r w:rsidRPr="00225D8D">
        <w:rPr>
          <w:rFonts w:eastAsia="ＭＳ ゴシック"/>
          <w:color w:val="ED7D31" w:themeColor="accent2"/>
        </w:rPr>
        <w:t>Please describe here if necessary.</w:t>
      </w:r>
    </w:p>
    <w:p w14:paraId="20489475" w14:textId="77E36559" w:rsidR="00662F85" w:rsidRPr="00225D8D" w:rsidRDefault="0021109D" w:rsidP="00890B27">
      <w:pPr>
        <w:jc w:val="left"/>
        <w:rPr>
          <w:rFonts w:eastAsia="ＭＳ ゴシック"/>
          <w:b/>
        </w:rPr>
      </w:pPr>
      <w:r w:rsidRPr="00225D8D">
        <w:rPr>
          <w:rFonts w:eastAsia="ＭＳ ゴシック"/>
          <w:b/>
        </w:rPr>
        <w:t>3</w:t>
      </w:r>
      <w:r w:rsidR="00662F85" w:rsidRPr="00225D8D">
        <w:rPr>
          <w:rFonts w:eastAsia="ＭＳ ゴシック" w:hint="eastAsia"/>
          <w:b/>
        </w:rPr>
        <w:t>.3</w:t>
      </w:r>
      <w:r w:rsidR="00662F85" w:rsidRPr="00225D8D">
        <w:rPr>
          <w:rFonts w:eastAsia="ＭＳ ゴシック" w:hint="eastAsia"/>
          <w:b/>
        </w:rPr>
        <w:t>研究実施期間</w:t>
      </w:r>
      <w:r w:rsidR="009B51F6" w:rsidRPr="00225D8D">
        <w:rPr>
          <w:rFonts w:eastAsia="ＭＳ ゴシック" w:hint="eastAsia"/>
          <w:b/>
        </w:rPr>
        <w:t>/</w:t>
      </w:r>
      <w:r w:rsidR="009B51F6" w:rsidRPr="00225D8D">
        <w:rPr>
          <w:rFonts w:eastAsia="ＭＳ ゴシック"/>
          <w:b/>
        </w:rPr>
        <w:t xml:space="preserve"> Research period</w:t>
      </w:r>
    </w:p>
    <w:p w14:paraId="20E245AA" w14:textId="71851213" w:rsidR="002A775A" w:rsidRPr="00225D8D" w:rsidRDefault="00184C7E" w:rsidP="00DD0F07">
      <w:pPr>
        <w:jc w:val="left"/>
        <w:rPr>
          <w:rFonts w:eastAsia="ＭＳ ゴシック"/>
          <w:color w:val="F4B083" w:themeColor="accent2" w:themeTint="99"/>
        </w:rPr>
      </w:pPr>
      <w:r w:rsidRPr="00225D8D">
        <w:rPr>
          <w:rFonts w:eastAsia="ＭＳ ゴシック" w:hint="eastAsia"/>
          <w:color w:val="ED7D31" w:themeColor="accent2"/>
        </w:rPr>
        <w:t>可能なら、症例登録期間も記載してください。</w:t>
      </w:r>
    </w:p>
    <w:p w14:paraId="660B918A" w14:textId="5BB2930E" w:rsidR="009B51F6" w:rsidRPr="00225D8D" w:rsidRDefault="009B51F6" w:rsidP="00890B27">
      <w:pPr>
        <w:jc w:val="left"/>
        <w:rPr>
          <w:rFonts w:eastAsia="ＭＳ ゴシック"/>
          <w:color w:val="ED7D31" w:themeColor="accent2"/>
        </w:rPr>
      </w:pPr>
      <w:r w:rsidRPr="00225D8D">
        <w:rPr>
          <w:rFonts w:eastAsia="ＭＳ ゴシック"/>
          <w:color w:val="ED7D31" w:themeColor="accent2"/>
        </w:rPr>
        <w:t>If possible, also provide the case registration period.</w:t>
      </w:r>
    </w:p>
    <w:p w14:paraId="5E2F8430" w14:textId="79A513E9" w:rsidR="00852E7D" w:rsidRPr="00225D8D" w:rsidRDefault="0021109D" w:rsidP="00890B27">
      <w:pPr>
        <w:jc w:val="left"/>
        <w:rPr>
          <w:rFonts w:eastAsia="ＭＳ ゴシック"/>
          <w:b/>
        </w:rPr>
      </w:pPr>
      <w:r w:rsidRPr="00225D8D">
        <w:rPr>
          <w:rFonts w:eastAsia="ＭＳ ゴシック"/>
          <w:b/>
        </w:rPr>
        <w:t>3</w:t>
      </w:r>
      <w:r w:rsidR="003716FD" w:rsidRPr="00225D8D">
        <w:rPr>
          <w:rFonts w:eastAsia="ＭＳ ゴシック" w:hint="eastAsia"/>
          <w:b/>
        </w:rPr>
        <w:t>.4</w:t>
      </w:r>
      <w:r w:rsidR="00BF6B45" w:rsidRPr="00225D8D">
        <w:rPr>
          <w:rFonts w:eastAsia="ＭＳ ゴシック" w:hint="eastAsia"/>
          <w:b/>
        </w:rPr>
        <w:t>本研究で用いる試料・情報</w:t>
      </w:r>
      <w:r w:rsidR="009B51F6" w:rsidRPr="00225D8D">
        <w:rPr>
          <w:rFonts w:eastAsia="ＭＳ ゴシック" w:hint="eastAsia"/>
          <w:b/>
        </w:rPr>
        <w:t>/</w:t>
      </w:r>
      <w:r w:rsidR="009B51F6" w:rsidRPr="00225D8D">
        <w:rPr>
          <w:rFonts w:eastAsia="ＭＳ ゴシック"/>
          <w:b/>
        </w:rPr>
        <w:t xml:space="preserve"> Samples and information be used in this research</w:t>
      </w:r>
    </w:p>
    <w:p w14:paraId="2285E12B" w14:textId="77777777" w:rsidR="00184C7E" w:rsidRPr="00225D8D" w:rsidRDefault="00426C6A" w:rsidP="00890B27">
      <w:pPr>
        <w:jc w:val="left"/>
        <w:rPr>
          <w:rFonts w:eastAsia="ＭＳ ゴシック"/>
          <w:color w:val="ED7D31" w:themeColor="accent2"/>
        </w:rPr>
      </w:pPr>
      <w:r w:rsidRPr="00225D8D">
        <w:rPr>
          <w:rFonts w:eastAsia="ＭＳ ゴシック" w:hint="eastAsia"/>
          <w:color w:val="F4B083" w:themeColor="accent2" w:themeTint="99"/>
        </w:rPr>
        <w:t>・</w:t>
      </w:r>
      <w:r w:rsidR="00184C7E" w:rsidRPr="00225D8D">
        <w:rPr>
          <w:rFonts w:eastAsia="ＭＳ ゴシック" w:hint="eastAsia"/>
          <w:color w:val="ED7D31" w:themeColor="accent2"/>
        </w:rPr>
        <w:t>研究のために収集する項目</w:t>
      </w:r>
    </w:p>
    <w:p w14:paraId="477973A4" w14:textId="3844B14D" w:rsidR="00AA4324" w:rsidRPr="00225D8D" w:rsidRDefault="005D50E2" w:rsidP="00184C7E">
      <w:pPr>
        <w:jc w:val="left"/>
        <w:rPr>
          <w:rFonts w:eastAsia="ＭＳ ゴシック"/>
          <w:color w:val="ED7D31" w:themeColor="accent2"/>
        </w:rPr>
      </w:pPr>
      <w:r w:rsidRPr="00225D8D">
        <w:rPr>
          <w:rFonts w:eastAsia="ＭＳ ゴシック" w:hint="eastAsia"/>
          <w:color w:val="ED7D31" w:themeColor="accent2"/>
        </w:rPr>
        <w:t>・</w:t>
      </w:r>
      <w:r w:rsidR="00184C7E" w:rsidRPr="00225D8D">
        <w:rPr>
          <w:rFonts w:eastAsia="ＭＳ ゴシック" w:hint="eastAsia"/>
          <w:color w:val="ED7D31" w:themeColor="accent2"/>
        </w:rPr>
        <w:t>研究のために収集する検体</w:t>
      </w:r>
    </w:p>
    <w:p w14:paraId="3E52B143" w14:textId="508FF0FA" w:rsidR="00184C7E" w:rsidRDefault="00184C7E" w:rsidP="00184C7E">
      <w:pPr>
        <w:jc w:val="left"/>
        <w:rPr>
          <w:rFonts w:eastAsia="ＭＳ ゴシック"/>
          <w:color w:val="ED7D31" w:themeColor="accent2"/>
        </w:rPr>
      </w:pPr>
      <w:r w:rsidRPr="00225D8D">
        <w:rPr>
          <w:rFonts w:eastAsia="ＭＳ ゴシック" w:hint="eastAsia"/>
          <w:color w:val="ED7D31" w:themeColor="accent2"/>
        </w:rPr>
        <w:t>について、いつ（必要によりスケジュール表）、どのようにして収集するかを記載してください。</w:t>
      </w:r>
    </w:p>
    <w:p w14:paraId="0CBC7FD3" w14:textId="77777777" w:rsidR="00225D8D" w:rsidRPr="00225D8D" w:rsidRDefault="00225D8D" w:rsidP="00225D8D">
      <w:pPr>
        <w:jc w:val="left"/>
        <w:rPr>
          <w:rFonts w:eastAsia="ＭＳ ゴシック"/>
          <w:color w:val="ED7D31" w:themeColor="accent2"/>
        </w:rPr>
      </w:pPr>
      <w:r w:rsidRPr="00225D8D">
        <w:rPr>
          <w:rFonts w:eastAsia="ＭＳ ゴシック" w:hint="eastAsia"/>
          <w:color w:val="ED7D31" w:themeColor="accent2"/>
        </w:rPr>
        <w:lastRenderedPageBreak/>
        <w:t>対象が小児から成人を含む場合で，採血を行う場合は，それぞれ具体的に採血量を示してください。</w:t>
      </w:r>
    </w:p>
    <w:p w14:paraId="6F72938B" w14:textId="68DAA8F7" w:rsidR="009B51F6" w:rsidRPr="00225D8D" w:rsidRDefault="009B51F6" w:rsidP="00184C7E">
      <w:pPr>
        <w:jc w:val="left"/>
        <w:rPr>
          <w:rFonts w:eastAsia="ＭＳ ゴシック"/>
          <w:color w:val="ED7D31" w:themeColor="accent2"/>
        </w:rPr>
      </w:pPr>
      <w:r w:rsidRPr="00225D8D">
        <w:rPr>
          <w:rFonts w:eastAsia="ＭＳ ゴシック" w:hint="eastAsia"/>
          <w:color w:val="ED7D31" w:themeColor="accent2"/>
        </w:rPr>
        <w:t>・</w:t>
      </w:r>
      <w:r w:rsidRPr="00225D8D">
        <w:rPr>
          <w:rFonts w:eastAsia="ＭＳ ゴシック"/>
          <w:color w:val="ED7D31" w:themeColor="accent2"/>
        </w:rPr>
        <w:t>Items to be collected for research</w:t>
      </w:r>
    </w:p>
    <w:p w14:paraId="2790F3E2" w14:textId="5B7CF6D5" w:rsidR="009B51F6" w:rsidRPr="00225D8D" w:rsidRDefault="009B51F6" w:rsidP="00184C7E">
      <w:pPr>
        <w:jc w:val="left"/>
        <w:rPr>
          <w:rFonts w:eastAsia="ＭＳ ゴシック"/>
          <w:color w:val="ED7D31" w:themeColor="accent2"/>
        </w:rPr>
      </w:pPr>
      <w:r w:rsidRPr="00225D8D">
        <w:rPr>
          <w:rFonts w:eastAsia="ＭＳ ゴシック" w:hint="eastAsia"/>
          <w:color w:val="ED7D31" w:themeColor="accent2"/>
        </w:rPr>
        <w:t>・</w:t>
      </w:r>
      <w:r w:rsidRPr="00225D8D">
        <w:rPr>
          <w:rFonts w:eastAsia="ＭＳ ゴシック"/>
          <w:color w:val="ED7D31" w:themeColor="accent2"/>
        </w:rPr>
        <w:t>Specimens to be collected for research</w:t>
      </w:r>
    </w:p>
    <w:p w14:paraId="64162131" w14:textId="009160CD" w:rsidR="009B51F6" w:rsidRPr="00225D8D" w:rsidRDefault="009B51F6" w:rsidP="00184C7E">
      <w:pPr>
        <w:jc w:val="left"/>
        <w:rPr>
          <w:rFonts w:eastAsia="ＭＳ ゴシック"/>
          <w:color w:val="ED7D31" w:themeColor="accent2"/>
        </w:rPr>
      </w:pPr>
      <w:r w:rsidRPr="00225D8D">
        <w:rPr>
          <w:rFonts w:eastAsia="ＭＳ ゴシック"/>
          <w:color w:val="ED7D31" w:themeColor="accent2"/>
        </w:rPr>
        <w:t>Please provide when (timetable if necessary) and how the above will be collected.</w:t>
      </w:r>
    </w:p>
    <w:p w14:paraId="171E4D09" w14:textId="6CC05F64" w:rsidR="000D642F" w:rsidRPr="00225D8D" w:rsidRDefault="009B51F6" w:rsidP="00890B27">
      <w:pPr>
        <w:jc w:val="left"/>
        <w:rPr>
          <w:rFonts w:eastAsia="ＭＳ ゴシック"/>
          <w:color w:val="ED7D31" w:themeColor="accent2"/>
        </w:rPr>
      </w:pPr>
      <w:r w:rsidRPr="00225D8D">
        <w:rPr>
          <w:rFonts w:eastAsia="ＭＳ ゴシック"/>
          <w:color w:val="ED7D31" w:themeColor="accent2"/>
        </w:rPr>
        <w:t>If the target group includes children and adults and blood samples are taken, please indicate the specific amount of blood taken for each.</w:t>
      </w:r>
    </w:p>
    <w:p w14:paraId="6F6A4508" w14:textId="77777777" w:rsidR="009B51F6" w:rsidRPr="00225D8D" w:rsidRDefault="0021109D" w:rsidP="00890B27">
      <w:pPr>
        <w:jc w:val="left"/>
        <w:rPr>
          <w:rFonts w:eastAsia="ＭＳ ゴシック"/>
          <w:b/>
        </w:rPr>
      </w:pPr>
      <w:r w:rsidRPr="00225D8D">
        <w:rPr>
          <w:rFonts w:eastAsia="ＭＳ ゴシック"/>
          <w:b/>
        </w:rPr>
        <w:t>3</w:t>
      </w:r>
      <w:r w:rsidR="00DF22C6" w:rsidRPr="00225D8D">
        <w:rPr>
          <w:rFonts w:eastAsia="ＭＳ ゴシック" w:hint="eastAsia"/>
          <w:b/>
        </w:rPr>
        <w:t>.5</w:t>
      </w:r>
      <w:r w:rsidR="00B76DE0" w:rsidRPr="00225D8D">
        <w:rPr>
          <w:rFonts w:eastAsia="ＭＳ ゴシック" w:hint="eastAsia"/>
          <w:b/>
        </w:rPr>
        <w:t>研究対象者への</w:t>
      </w:r>
      <w:r w:rsidR="00DF22C6" w:rsidRPr="00225D8D">
        <w:rPr>
          <w:rFonts w:eastAsia="ＭＳ ゴシック" w:hint="eastAsia"/>
          <w:b/>
        </w:rPr>
        <w:t>検査結果</w:t>
      </w:r>
      <w:r w:rsidR="00D22FE2" w:rsidRPr="00225D8D">
        <w:rPr>
          <w:rFonts w:eastAsia="ＭＳ ゴシック" w:hint="eastAsia"/>
          <w:b/>
        </w:rPr>
        <w:t>等</w:t>
      </w:r>
      <w:r w:rsidR="00DF22C6" w:rsidRPr="00225D8D">
        <w:rPr>
          <w:rFonts w:eastAsia="ＭＳ ゴシック" w:hint="eastAsia"/>
          <w:b/>
        </w:rPr>
        <w:t>の提供</w:t>
      </w:r>
      <w:r w:rsidR="009B51F6" w:rsidRPr="00225D8D">
        <w:rPr>
          <w:rFonts w:eastAsia="ＭＳ ゴシック" w:hint="eastAsia"/>
          <w:b/>
        </w:rPr>
        <w:t>/</w:t>
      </w:r>
    </w:p>
    <w:p w14:paraId="2AA2F0B5" w14:textId="1C471E83" w:rsidR="00DF22C6" w:rsidRPr="00225D8D" w:rsidRDefault="009B51F6" w:rsidP="009B51F6">
      <w:pPr>
        <w:ind w:firstLineChars="100" w:firstLine="224"/>
        <w:jc w:val="left"/>
        <w:rPr>
          <w:rFonts w:eastAsia="ＭＳ ゴシック"/>
          <w:b/>
        </w:rPr>
      </w:pPr>
      <w:r w:rsidRPr="00225D8D">
        <w:rPr>
          <w:rFonts w:eastAsia="ＭＳ ゴシック"/>
          <w:b/>
        </w:rPr>
        <w:t>Provision of test results and other information to research subjects</w:t>
      </w:r>
    </w:p>
    <w:p w14:paraId="707C873D" w14:textId="47590309" w:rsidR="00A95AD2" w:rsidRPr="00225D8D" w:rsidRDefault="00184C7E" w:rsidP="00042CE8">
      <w:pPr>
        <w:jc w:val="left"/>
        <w:rPr>
          <w:rFonts w:eastAsia="ＭＳ ゴシック"/>
          <w:color w:val="ED7D31" w:themeColor="accent2"/>
        </w:rPr>
      </w:pPr>
      <w:r w:rsidRPr="00225D8D">
        <w:rPr>
          <w:rFonts w:eastAsia="ＭＳ ゴシック" w:hint="eastAsia"/>
          <w:color w:val="ED7D31" w:themeColor="accent2"/>
        </w:rPr>
        <w:t>対象者に、検査結果を伝えるかどうか（分析によって偶発的に対象者にとって重要なことが見つかる可能性がある場合は記載してください。）</w:t>
      </w:r>
    </w:p>
    <w:p w14:paraId="674CE3E6" w14:textId="36807714" w:rsidR="009B51F6" w:rsidRPr="00225D8D" w:rsidRDefault="009B51F6" w:rsidP="00042CE8">
      <w:pPr>
        <w:jc w:val="left"/>
        <w:rPr>
          <w:rFonts w:eastAsia="ＭＳ ゴシック"/>
          <w:color w:val="ED7D31" w:themeColor="accent2"/>
        </w:rPr>
      </w:pPr>
      <w:r w:rsidRPr="00225D8D">
        <w:rPr>
          <w:rFonts w:eastAsia="ＭＳ ゴシック"/>
          <w:color w:val="ED7D31" w:themeColor="accent2"/>
        </w:rPr>
        <w:t>Whether the subject will be informed of the test results (Please provide if the analysis may incidentally reveal anything of importance to the subject).</w:t>
      </w:r>
    </w:p>
    <w:p w14:paraId="7A2A590D" w14:textId="3FC300E5" w:rsidR="00095CF7" w:rsidRPr="00225D8D" w:rsidRDefault="0021109D" w:rsidP="00144091">
      <w:pPr>
        <w:jc w:val="left"/>
        <w:rPr>
          <w:rFonts w:eastAsia="ＭＳ ゴシック"/>
          <w:b/>
        </w:rPr>
      </w:pPr>
      <w:r w:rsidRPr="00225D8D">
        <w:rPr>
          <w:rFonts w:eastAsia="ＭＳ ゴシック"/>
          <w:b/>
        </w:rPr>
        <w:t>3</w:t>
      </w:r>
      <w:r w:rsidR="003D26BC" w:rsidRPr="00225D8D">
        <w:rPr>
          <w:rFonts w:eastAsia="ＭＳ ゴシック" w:hint="eastAsia"/>
          <w:b/>
        </w:rPr>
        <w:t>.</w:t>
      </w:r>
      <w:r w:rsidR="00F57CD8" w:rsidRPr="00225D8D">
        <w:rPr>
          <w:rFonts w:eastAsia="ＭＳ ゴシック" w:hint="eastAsia"/>
          <w:b/>
        </w:rPr>
        <w:t>6</w:t>
      </w:r>
      <w:r w:rsidR="009F6C4C" w:rsidRPr="00225D8D">
        <w:rPr>
          <w:rFonts w:eastAsia="ＭＳ ゴシック" w:hint="eastAsia"/>
          <w:b/>
        </w:rPr>
        <w:t>目標症例数</w:t>
      </w:r>
      <w:r w:rsidR="00C01E76" w:rsidRPr="00225D8D">
        <w:rPr>
          <w:rFonts w:eastAsia="ＭＳ ゴシック" w:hint="eastAsia"/>
          <w:b/>
        </w:rPr>
        <w:t>・設定根拠</w:t>
      </w:r>
      <w:r w:rsidR="009B51F6" w:rsidRPr="00225D8D">
        <w:rPr>
          <w:rFonts w:eastAsia="ＭＳ ゴシック" w:hint="eastAsia"/>
          <w:b/>
        </w:rPr>
        <w:t xml:space="preserve">/ </w:t>
      </w:r>
      <w:r w:rsidR="009B51F6" w:rsidRPr="00225D8D">
        <w:rPr>
          <w:rFonts w:eastAsia="ＭＳ ゴシック"/>
          <w:b/>
        </w:rPr>
        <w:t xml:space="preserve">Target number of cases and rationale for </w:t>
      </w:r>
      <w:r w:rsidR="006F426C">
        <w:rPr>
          <w:rFonts w:eastAsia="ＭＳ ゴシック"/>
          <w:b/>
        </w:rPr>
        <w:t>sample size</w:t>
      </w:r>
    </w:p>
    <w:p w14:paraId="150D1864" w14:textId="78B126F1" w:rsidR="00144091" w:rsidRPr="00225D8D" w:rsidRDefault="00144091" w:rsidP="00144091">
      <w:pPr>
        <w:jc w:val="left"/>
        <w:rPr>
          <w:rFonts w:eastAsia="ＭＳ ゴシック"/>
        </w:rPr>
      </w:pPr>
      <w:r w:rsidRPr="00225D8D">
        <w:rPr>
          <w:rFonts w:eastAsia="ＭＳ ゴシック" w:hint="eastAsia"/>
        </w:rPr>
        <w:t>＜目標症例数</w:t>
      </w:r>
      <w:r w:rsidR="009B51F6" w:rsidRPr="00225D8D">
        <w:rPr>
          <w:rFonts w:eastAsia="ＭＳ ゴシック" w:hint="eastAsia"/>
        </w:rPr>
        <w:t>/</w:t>
      </w:r>
      <w:r w:rsidR="009B51F6" w:rsidRPr="00225D8D">
        <w:rPr>
          <w:rFonts w:eastAsia="ＭＳ ゴシック"/>
        </w:rPr>
        <w:t xml:space="preserve"> Target number of cases</w:t>
      </w:r>
      <w:r w:rsidRPr="00225D8D">
        <w:rPr>
          <w:rFonts w:eastAsia="ＭＳ ゴシック" w:hint="eastAsia"/>
        </w:rPr>
        <w:t>＞</w:t>
      </w:r>
    </w:p>
    <w:p w14:paraId="326D6735" w14:textId="37062077" w:rsidR="00144091" w:rsidRPr="00225D8D" w:rsidRDefault="00144091" w:rsidP="00144091">
      <w:pPr>
        <w:jc w:val="left"/>
        <w:rPr>
          <w:rFonts w:eastAsia="ＭＳ ゴシック"/>
        </w:rPr>
      </w:pPr>
      <w:r w:rsidRPr="00225D8D">
        <w:rPr>
          <w:rFonts w:eastAsia="ＭＳ ゴシック" w:hint="eastAsia"/>
        </w:rPr>
        <w:t>＜設定根拠</w:t>
      </w:r>
      <w:r w:rsidR="009B51F6" w:rsidRPr="00225D8D">
        <w:rPr>
          <w:rFonts w:eastAsia="ＭＳ ゴシック" w:hint="eastAsia"/>
        </w:rPr>
        <w:t>/</w:t>
      </w:r>
      <w:r w:rsidR="009B51F6" w:rsidRPr="00225D8D">
        <w:rPr>
          <w:rFonts w:eastAsia="ＭＳ ゴシック"/>
        </w:rPr>
        <w:t xml:space="preserve"> Rationale for </w:t>
      </w:r>
      <w:r w:rsidR="006F426C">
        <w:rPr>
          <w:rFonts w:eastAsia="ＭＳ ゴシック"/>
        </w:rPr>
        <w:t>sample size</w:t>
      </w:r>
      <w:r w:rsidRPr="00225D8D">
        <w:rPr>
          <w:rFonts w:eastAsia="ＭＳ ゴシック" w:hint="eastAsia"/>
        </w:rPr>
        <w:t>＞</w:t>
      </w:r>
    </w:p>
    <w:p w14:paraId="39DCD47E" w14:textId="1155B813" w:rsidR="00654F20" w:rsidRPr="00225D8D" w:rsidRDefault="00654F20" w:rsidP="00890B27">
      <w:pPr>
        <w:jc w:val="left"/>
        <w:rPr>
          <w:rFonts w:eastAsia="ＭＳ ゴシック"/>
          <w:color w:val="FF0000"/>
        </w:rPr>
      </w:pPr>
    </w:p>
    <w:p w14:paraId="03C3CE79" w14:textId="37530F15" w:rsidR="00A95AD2" w:rsidRPr="00225D8D" w:rsidRDefault="0021109D" w:rsidP="00890B27">
      <w:pPr>
        <w:jc w:val="left"/>
        <w:rPr>
          <w:rFonts w:eastAsia="ＭＳ ゴシック"/>
          <w:b/>
          <w:sz w:val="28"/>
        </w:rPr>
      </w:pPr>
      <w:r w:rsidRPr="00225D8D">
        <w:rPr>
          <w:rFonts w:eastAsia="ＭＳ ゴシック"/>
          <w:b/>
          <w:sz w:val="28"/>
        </w:rPr>
        <w:t>4</w:t>
      </w:r>
      <w:r w:rsidR="009F6C4C" w:rsidRPr="00225D8D">
        <w:rPr>
          <w:rFonts w:eastAsia="ＭＳ ゴシック" w:hint="eastAsia"/>
          <w:b/>
          <w:sz w:val="28"/>
        </w:rPr>
        <w:t>.</w:t>
      </w:r>
      <w:r w:rsidR="00654F20" w:rsidRPr="00225D8D">
        <w:rPr>
          <w:rFonts w:eastAsia="ＭＳ ゴシック" w:hint="eastAsia"/>
          <w:b/>
          <w:sz w:val="28"/>
        </w:rPr>
        <w:t>評価項目（エンドポイント）</w:t>
      </w:r>
      <w:r w:rsidR="004D1A50" w:rsidRPr="00225D8D">
        <w:rPr>
          <w:rFonts w:eastAsia="ＭＳ ゴシック" w:hint="eastAsia"/>
          <w:b/>
          <w:sz w:val="28"/>
        </w:rPr>
        <w:t>/</w:t>
      </w:r>
      <w:r w:rsidR="004D1A50" w:rsidRPr="00225D8D">
        <w:rPr>
          <w:rFonts w:eastAsia="ＭＳ ゴシック"/>
          <w:b/>
          <w:sz w:val="28"/>
        </w:rPr>
        <w:t xml:space="preserve"> Endpoints</w:t>
      </w:r>
    </w:p>
    <w:p w14:paraId="5FECB6E1" w14:textId="2ECA2ED4" w:rsidR="00781246" w:rsidRPr="00225D8D" w:rsidRDefault="0021109D" w:rsidP="00890B27">
      <w:pPr>
        <w:jc w:val="left"/>
        <w:rPr>
          <w:rFonts w:eastAsia="ＭＳ ゴシック"/>
          <w:b/>
          <w:sz w:val="28"/>
        </w:rPr>
      </w:pPr>
      <w:r w:rsidRPr="00225D8D">
        <w:rPr>
          <w:rFonts w:eastAsia="ＭＳ ゴシック"/>
          <w:b/>
          <w:sz w:val="28"/>
        </w:rPr>
        <w:t>5</w:t>
      </w:r>
      <w:r w:rsidR="000D3EB5" w:rsidRPr="00225D8D">
        <w:rPr>
          <w:rFonts w:eastAsia="ＭＳ ゴシック" w:hint="eastAsia"/>
          <w:b/>
          <w:sz w:val="28"/>
        </w:rPr>
        <w:t>.</w:t>
      </w:r>
      <w:r w:rsidR="00184C7E" w:rsidRPr="00225D8D">
        <w:rPr>
          <w:rFonts w:eastAsia="ＭＳ ゴシック" w:hint="eastAsia"/>
          <w:b/>
          <w:sz w:val="28"/>
        </w:rPr>
        <w:t>倫理について</w:t>
      </w:r>
      <w:r w:rsidR="004D1A50" w:rsidRPr="00225D8D">
        <w:rPr>
          <w:rFonts w:eastAsia="ＭＳ ゴシック" w:hint="eastAsia"/>
          <w:b/>
          <w:sz w:val="28"/>
        </w:rPr>
        <w:t>/</w:t>
      </w:r>
      <w:r w:rsidR="004D1A50" w:rsidRPr="00225D8D">
        <w:rPr>
          <w:rFonts w:eastAsia="ＭＳ ゴシック"/>
          <w:b/>
          <w:sz w:val="28"/>
        </w:rPr>
        <w:t xml:space="preserve"> About ethics</w:t>
      </w:r>
    </w:p>
    <w:p w14:paraId="45ED7508" w14:textId="2ADB1BB8" w:rsidR="000D3EB5" w:rsidRPr="00225D8D" w:rsidRDefault="0021109D" w:rsidP="00890B27">
      <w:pPr>
        <w:jc w:val="left"/>
        <w:rPr>
          <w:rFonts w:eastAsia="ＭＳ ゴシック"/>
          <w:b/>
        </w:rPr>
      </w:pPr>
      <w:r w:rsidRPr="00225D8D">
        <w:rPr>
          <w:rFonts w:eastAsia="ＭＳ ゴシック"/>
          <w:b/>
        </w:rPr>
        <w:t>5</w:t>
      </w:r>
      <w:r w:rsidR="000D3EB5" w:rsidRPr="00225D8D">
        <w:rPr>
          <w:rFonts w:eastAsia="ＭＳ ゴシック" w:hint="eastAsia"/>
          <w:b/>
        </w:rPr>
        <w:t>.1</w:t>
      </w:r>
      <w:r w:rsidR="000D3EB5" w:rsidRPr="00225D8D">
        <w:rPr>
          <w:rFonts w:eastAsia="ＭＳ ゴシック" w:hint="eastAsia"/>
          <w:b/>
        </w:rPr>
        <w:t>同意取得の方法</w:t>
      </w:r>
      <w:r w:rsidR="004D1A50" w:rsidRPr="00225D8D">
        <w:rPr>
          <w:rFonts w:eastAsia="ＭＳ ゴシック" w:hint="eastAsia"/>
          <w:b/>
        </w:rPr>
        <w:t xml:space="preserve">/ </w:t>
      </w:r>
      <w:r w:rsidR="004D1A50" w:rsidRPr="00225D8D">
        <w:rPr>
          <w:rFonts w:eastAsia="ＭＳ ゴシック"/>
          <w:b/>
        </w:rPr>
        <w:t>How to obtain consent</w:t>
      </w:r>
    </w:p>
    <w:p w14:paraId="1C287197" w14:textId="569A5D82" w:rsidR="00EA316B" w:rsidRPr="00225D8D" w:rsidRDefault="00184C7E" w:rsidP="00890B27">
      <w:pPr>
        <w:jc w:val="left"/>
        <w:rPr>
          <w:rFonts w:eastAsia="ＭＳ ゴシック"/>
          <w:b/>
          <w:color w:val="ED7D31" w:themeColor="accent2"/>
        </w:rPr>
      </w:pPr>
      <w:r w:rsidRPr="00225D8D">
        <w:rPr>
          <w:rFonts w:eastAsia="ＭＳ ゴシック" w:hint="eastAsia"/>
          <w:b/>
          <w:color w:val="ED7D31" w:themeColor="accent2"/>
        </w:rPr>
        <w:t>代諾者の設定、インフォームドアセント</w:t>
      </w:r>
      <w:r w:rsidR="001A5445" w:rsidRPr="00225D8D">
        <w:rPr>
          <w:rFonts w:eastAsia="ＭＳ ゴシック" w:hint="eastAsia"/>
          <w:b/>
          <w:color w:val="ED7D31" w:themeColor="accent2"/>
        </w:rPr>
        <w:t>の設定についても記載</w:t>
      </w:r>
    </w:p>
    <w:p w14:paraId="2B0A3A80" w14:textId="77777777" w:rsidR="004D1A50" w:rsidRPr="00225D8D" w:rsidRDefault="001B329D" w:rsidP="004D1A50">
      <w:pPr>
        <w:ind w:left="449" w:hangingChars="200" w:hanging="449"/>
        <w:jc w:val="left"/>
        <w:rPr>
          <w:rFonts w:eastAsia="ＭＳ ゴシック"/>
          <w:b/>
          <w:color w:val="ED7D31" w:themeColor="accent2"/>
        </w:rPr>
      </w:pPr>
      <w:r w:rsidRPr="00225D8D">
        <w:rPr>
          <w:rFonts w:eastAsia="ＭＳ ゴシック" w:hint="eastAsia"/>
          <w:b/>
          <w:color w:val="ED7D31" w:themeColor="accent2"/>
        </w:rPr>
        <w:t>※海外での研究で，対象に小児を含む場合は，その国の成人とする年齢あるいは本人の意見</w:t>
      </w:r>
      <w:r w:rsidR="004D1A50" w:rsidRPr="00225D8D">
        <w:rPr>
          <w:rFonts w:eastAsia="ＭＳ ゴシック" w:hint="eastAsia"/>
          <w:b/>
          <w:color w:val="ED7D31" w:themeColor="accent2"/>
        </w:rPr>
        <w:t>を</w:t>
      </w:r>
    </w:p>
    <w:p w14:paraId="4193C5AD" w14:textId="7B023225" w:rsidR="001B329D" w:rsidRPr="00225D8D" w:rsidRDefault="001B329D" w:rsidP="004D1A50">
      <w:pPr>
        <w:ind w:leftChars="100" w:left="444" w:hangingChars="100" w:hanging="224"/>
        <w:jc w:val="left"/>
        <w:rPr>
          <w:rFonts w:eastAsia="ＭＳ ゴシック"/>
          <w:b/>
          <w:color w:val="ED7D31" w:themeColor="accent2"/>
        </w:rPr>
      </w:pPr>
      <w:r w:rsidRPr="00225D8D">
        <w:rPr>
          <w:rFonts w:eastAsia="ＭＳ ゴシック" w:hint="eastAsia"/>
          <w:b/>
          <w:color w:val="ED7D31" w:themeColor="accent2"/>
        </w:rPr>
        <w:t>保護者より優先できる年齢等を示してください。</w:t>
      </w:r>
    </w:p>
    <w:p w14:paraId="1E4AA131" w14:textId="011855D1" w:rsidR="00EA316B" w:rsidRPr="00225D8D" w:rsidRDefault="00EA316B" w:rsidP="00EA316B">
      <w:pPr>
        <w:jc w:val="left"/>
        <w:rPr>
          <w:rFonts w:eastAsia="ＭＳ ゴシック"/>
          <w:b/>
          <w:color w:val="ED7D31" w:themeColor="accent2"/>
        </w:rPr>
      </w:pPr>
      <w:r w:rsidRPr="00225D8D">
        <w:rPr>
          <w:rFonts w:eastAsia="ＭＳ ゴシック"/>
          <w:b/>
          <w:color w:val="ED7D31" w:themeColor="accent2"/>
        </w:rPr>
        <w:t xml:space="preserve">Please provide including the </w:t>
      </w:r>
      <w:r w:rsidR="006F426C">
        <w:rPr>
          <w:rFonts w:eastAsia="ＭＳ ゴシック"/>
          <w:b/>
          <w:color w:val="ED7D31" w:themeColor="accent2"/>
        </w:rPr>
        <w:t>setting</w:t>
      </w:r>
      <w:r w:rsidRPr="00225D8D">
        <w:rPr>
          <w:rFonts w:eastAsia="ＭＳ ゴシック"/>
          <w:b/>
          <w:color w:val="ED7D31" w:themeColor="accent2"/>
        </w:rPr>
        <w:t xml:space="preserve"> of proxies and Informed Assent.</w:t>
      </w:r>
    </w:p>
    <w:p w14:paraId="0DE65F14" w14:textId="412C22F4" w:rsidR="00EA316B" w:rsidRPr="00225D8D" w:rsidRDefault="00EA316B" w:rsidP="00EA316B">
      <w:pPr>
        <w:jc w:val="left"/>
        <w:rPr>
          <w:rFonts w:eastAsia="ＭＳ ゴシック"/>
          <w:b/>
          <w:color w:val="ED7D31" w:themeColor="accent2"/>
        </w:rPr>
      </w:pPr>
      <w:r w:rsidRPr="00225D8D">
        <w:rPr>
          <w:rFonts w:eastAsia="ＭＳ ゴシック" w:hint="eastAsia"/>
          <w:b/>
          <w:color w:val="ED7D31" w:themeColor="accent2"/>
        </w:rPr>
        <w:t>*</w:t>
      </w:r>
      <w:r w:rsidRPr="00225D8D">
        <w:t xml:space="preserve"> </w:t>
      </w:r>
      <w:r w:rsidRPr="00225D8D">
        <w:rPr>
          <w:rFonts w:eastAsia="ＭＳ ゴシック"/>
          <w:b/>
          <w:color w:val="ED7D31" w:themeColor="accent2"/>
        </w:rPr>
        <w:t xml:space="preserve">If the </w:t>
      </w:r>
      <w:r w:rsidR="007C78DC">
        <w:rPr>
          <w:rFonts w:eastAsia="ＭＳ ゴシック"/>
          <w:b/>
          <w:color w:val="ED7D31" w:themeColor="accent2"/>
        </w:rPr>
        <w:t>research</w:t>
      </w:r>
      <w:r w:rsidRPr="00225D8D">
        <w:rPr>
          <w:rFonts w:eastAsia="ＭＳ ゴシック"/>
          <w:b/>
          <w:color w:val="ED7D31" w:themeColor="accent2"/>
        </w:rPr>
        <w:t xml:space="preserve"> is conducted abroad and children are included</w:t>
      </w:r>
      <w:r w:rsidR="006F426C">
        <w:rPr>
          <w:rFonts w:eastAsia="ＭＳ ゴシック"/>
          <w:b/>
          <w:color w:val="ED7D31" w:themeColor="accent2"/>
        </w:rPr>
        <w:t xml:space="preserve"> as subject</w:t>
      </w:r>
      <w:r w:rsidR="000C1244">
        <w:rPr>
          <w:rFonts w:eastAsia="ＭＳ ゴシック"/>
          <w:b/>
          <w:color w:val="ED7D31" w:themeColor="accent2"/>
        </w:rPr>
        <w:t>s</w:t>
      </w:r>
      <w:r w:rsidRPr="00225D8D">
        <w:rPr>
          <w:rFonts w:eastAsia="ＭＳ ゴシック"/>
          <w:b/>
          <w:color w:val="ED7D31" w:themeColor="accent2"/>
        </w:rPr>
        <w:t xml:space="preserve">, please indicate the age at which they </w:t>
      </w:r>
      <w:proofErr w:type="gramStart"/>
      <w:r w:rsidRPr="00225D8D">
        <w:rPr>
          <w:rFonts w:eastAsia="ＭＳ ゴシック"/>
          <w:b/>
          <w:color w:val="ED7D31" w:themeColor="accent2"/>
        </w:rPr>
        <w:t>are considered to be</w:t>
      </w:r>
      <w:proofErr w:type="gramEnd"/>
      <w:r w:rsidRPr="00225D8D">
        <w:rPr>
          <w:rFonts w:eastAsia="ＭＳ ゴシック"/>
          <w:b/>
          <w:color w:val="ED7D31" w:themeColor="accent2"/>
        </w:rPr>
        <w:t xml:space="preserve"> adults in the country or the age at which their views can be given priority over those of their parents or guardians.</w:t>
      </w:r>
    </w:p>
    <w:p w14:paraId="76891F12" w14:textId="1B435EBE" w:rsidR="0021109D" w:rsidRPr="00225D8D" w:rsidRDefault="0021109D" w:rsidP="00890B27">
      <w:pPr>
        <w:jc w:val="left"/>
        <w:rPr>
          <w:rFonts w:eastAsia="ＭＳ ゴシック"/>
          <w:b/>
        </w:rPr>
      </w:pPr>
      <w:r w:rsidRPr="00225D8D">
        <w:rPr>
          <w:rFonts w:eastAsia="ＭＳ ゴシック"/>
          <w:b/>
        </w:rPr>
        <w:t>5</w:t>
      </w:r>
      <w:r w:rsidR="000D3EB5" w:rsidRPr="00225D8D">
        <w:rPr>
          <w:rFonts w:eastAsia="ＭＳ ゴシック" w:hint="eastAsia"/>
          <w:b/>
        </w:rPr>
        <w:t>.2</w:t>
      </w:r>
      <w:r w:rsidR="000D3EB5" w:rsidRPr="00225D8D">
        <w:rPr>
          <w:rFonts w:eastAsia="ＭＳ ゴシック" w:hint="eastAsia"/>
          <w:b/>
        </w:rPr>
        <w:t>同意撤回</w:t>
      </w:r>
      <w:r w:rsidR="00614EA9" w:rsidRPr="00225D8D">
        <w:rPr>
          <w:rFonts w:eastAsia="ＭＳ ゴシック" w:hint="eastAsia"/>
          <w:b/>
        </w:rPr>
        <w:t>（利用拒否の申し出）</w:t>
      </w:r>
      <w:r w:rsidR="000D3EB5" w:rsidRPr="00225D8D">
        <w:rPr>
          <w:rFonts w:eastAsia="ＭＳ ゴシック" w:hint="eastAsia"/>
          <w:b/>
        </w:rPr>
        <w:t>の方法</w:t>
      </w:r>
      <w:r w:rsidR="00614EA9" w:rsidRPr="00225D8D">
        <w:rPr>
          <w:rFonts w:eastAsia="ＭＳ ゴシック" w:hint="eastAsia"/>
          <w:b/>
        </w:rPr>
        <w:t>と対応</w:t>
      </w:r>
      <w:r w:rsidR="00EF764A" w:rsidRPr="00225D8D">
        <w:rPr>
          <w:rFonts w:eastAsia="ＭＳ ゴシック" w:hint="eastAsia"/>
          <w:b/>
        </w:rPr>
        <w:t>/</w:t>
      </w:r>
    </w:p>
    <w:p w14:paraId="02965786" w14:textId="42B18A0D" w:rsidR="00EF764A" w:rsidRPr="00225D8D" w:rsidRDefault="00EF764A" w:rsidP="00EF764A">
      <w:pPr>
        <w:ind w:firstLineChars="100" w:firstLine="224"/>
        <w:jc w:val="left"/>
        <w:rPr>
          <w:rFonts w:eastAsia="ＭＳ ゴシック"/>
          <w:b/>
        </w:rPr>
      </w:pPr>
      <w:r w:rsidRPr="00225D8D">
        <w:rPr>
          <w:rFonts w:eastAsia="ＭＳ ゴシック"/>
          <w:b/>
        </w:rPr>
        <w:t>Methods and responses to withdrawal of consent (offer of refusal to use).</w:t>
      </w:r>
    </w:p>
    <w:p w14:paraId="4BD49AD9" w14:textId="77777777" w:rsidR="00A95AD2" w:rsidRDefault="00A95AD2" w:rsidP="00890B27">
      <w:pPr>
        <w:jc w:val="left"/>
        <w:rPr>
          <w:rFonts w:eastAsia="ＭＳ ゴシック"/>
          <w:b/>
        </w:rPr>
      </w:pPr>
    </w:p>
    <w:p w14:paraId="53CC169C" w14:textId="504AF387" w:rsidR="001F78B7" w:rsidRDefault="001F78B7" w:rsidP="006C236A">
      <w:pPr>
        <w:jc w:val="left"/>
        <w:rPr>
          <w:rFonts w:eastAsia="ＭＳ ゴシック"/>
          <w:b/>
        </w:rPr>
      </w:pPr>
      <w:r w:rsidRPr="006C236A">
        <w:rPr>
          <w:rFonts w:eastAsia="ＭＳ ゴシック"/>
          <w:b/>
          <w:sz w:val="28"/>
        </w:rPr>
        <w:t>6</w:t>
      </w:r>
      <w:r w:rsidRPr="006C236A">
        <w:rPr>
          <w:rFonts w:ascii="ＭＳ ゴシック" w:eastAsia="ＭＳ ゴシック" w:hAnsi="ＭＳ ゴシック"/>
          <w:b/>
          <w:sz w:val="28"/>
        </w:rPr>
        <w:t>.</w:t>
      </w:r>
      <w:r w:rsidRPr="006C236A">
        <w:rPr>
          <w:rFonts w:ascii="ＭＳ ゴシック" w:eastAsia="ＭＳ ゴシック" w:hAnsi="ＭＳ ゴシック" w:hint="eastAsia"/>
          <w:b/>
          <w:sz w:val="28"/>
        </w:rPr>
        <w:t>予測される利益および不利益</w:t>
      </w:r>
      <w:r w:rsidR="006C236A">
        <w:rPr>
          <w:rFonts w:ascii="ＭＳ ゴシック" w:eastAsia="ＭＳ ゴシック" w:hAnsi="ＭＳ ゴシック" w:hint="eastAsia"/>
          <w:b/>
          <w:sz w:val="28"/>
        </w:rPr>
        <w:t xml:space="preserve">　</w:t>
      </w:r>
      <w:r w:rsidR="002867A3" w:rsidRPr="002867A3">
        <w:rPr>
          <w:rFonts w:eastAsia="ＭＳ ゴシック"/>
          <w:b/>
        </w:rPr>
        <w:t>Potential Benefits and Disadvantage</w:t>
      </w:r>
    </w:p>
    <w:p w14:paraId="666D6279" w14:textId="77777777" w:rsidR="006C236A" w:rsidRDefault="006C236A" w:rsidP="006C236A">
      <w:pPr>
        <w:jc w:val="left"/>
        <w:rPr>
          <w:rFonts w:eastAsia="ＭＳ ゴシック"/>
          <w:b/>
        </w:rPr>
      </w:pPr>
    </w:p>
    <w:p w14:paraId="2121D099" w14:textId="6BEE28CB" w:rsidR="00D34DB9" w:rsidRPr="007C78DC" w:rsidRDefault="001F78B7" w:rsidP="007C78DC">
      <w:pPr>
        <w:jc w:val="left"/>
        <w:rPr>
          <w:rFonts w:eastAsia="ＭＳ ゴシック"/>
          <w:b/>
          <w:sz w:val="24"/>
          <w:szCs w:val="24"/>
        </w:rPr>
      </w:pPr>
      <w:r>
        <w:rPr>
          <w:rFonts w:eastAsia="ＭＳ ゴシック"/>
          <w:b/>
          <w:sz w:val="28"/>
        </w:rPr>
        <w:t>7</w:t>
      </w:r>
      <w:r w:rsidR="00D34DB9" w:rsidRPr="00225D8D">
        <w:rPr>
          <w:rFonts w:eastAsia="ＭＳ ゴシック" w:hint="eastAsia"/>
          <w:b/>
          <w:sz w:val="28"/>
        </w:rPr>
        <w:t>.</w:t>
      </w:r>
      <w:r w:rsidR="00D34DB9" w:rsidRPr="00225D8D">
        <w:rPr>
          <w:rFonts w:eastAsia="ＭＳ ゴシック" w:hint="eastAsia"/>
          <w:b/>
          <w:sz w:val="28"/>
        </w:rPr>
        <w:t>個人情報・試料・情報の取り扱い</w:t>
      </w:r>
      <w:r w:rsidR="00EF764A" w:rsidRPr="00225D8D">
        <w:rPr>
          <w:rFonts w:eastAsia="ＭＳ ゴシック" w:hint="eastAsia"/>
          <w:b/>
          <w:sz w:val="28"/>
        </w:rPr>
        <w:t>/</w:t>
      </w:r>
      <w:r w:rsidR="00EF764A" w:rsidRPr="00225D8D">
        <w:rPr>
          <w:rFonts w:eastAsia="ＭＳ ゴシック"/>
          <w:b/>
          <w:sz w:val="28"/>
        </w:rPr>
        <w:t xml:space="preserve"> </w:t>
      </w:r>
      <w:r w:rsidR="00EF764A" w:rsidRPr="002B546A">
        <w:rPr>
          <w:rFonts w:eastAsia="ＭＳ ゴシック"/>
          <w:b/>
          <w:w w:val="76"/>
          <w:kern w:val="0"/>
          <w:sz w:val="24"/>
          <w:szCs w:val="24"/>
          <w:fitText w:val="4579" w:id="-1412779262"/>
        </w:rPr>
        <w:t>Handling of personal data, samples and informatio</w:t>
      </w:r>
      <w:r w:rsidR="00EF764A" w:rsidRPr="002B546A">
        <w:rPr>
          <w:rFonts w:eastAsia="ＭＳ ゴシック"/>
          <w:b/>
          <w:spacing w:val="20"/>
          <w:w w:val="76"/>
          <w:kern w:val="0"/>
          <w:sz w:val="24"/>
          <w:szCs w:val="24"/>
          <w:fitText w:val="4579" w:id="-1412779262"/>
        </w:rPr>
        <w:t>n</w:t>
      </w:r>
    </w:p>
    <w:p w14:paraId="294C4930" w14:textId="7AA1E1EF" w:rsidR="000D3EB5" w:rsidRPr="00225D8D" w:rsidRDefault="001F78B7" w:rsidP="00890B27">
      <w:pPr>
        <w:jc w:val="left"/>
        <w:rPr>
          <w:rFonts w:eastAsia="ＭＳ ゴシック"/>
          <w:b/>
        </w:rPr>
      </w:pPr>
      <w:r>
        <w:rPr>
          <w:rFonts w:eastAsia="ＭＳ ゴシック"/>
          <w:b/>
        </w:rPr>
        <w:lastRenderedPageBreak/>
        <w:t>7</w:t>
      </w:r>
      <w:r w:rsidR="00D34DB9" w:rsidRPr="00225D8D">
        <w:rPr>
          <w:rFonts w:eastAsia="ＭＳ ゴシック" w:hint="eastAsia"/>
          <w:b/>
        </w:rPr>
        <w:t>.1</w:t>
      </w:r>
      <w:r w:rsidR="00D34DB9" w:rsidRPr="00225D8D">
        <w:rPr>
          <w:rFonts w:eastAsia="ＭＳ ゴシック" w:hint="eastAsia"/>
          <w:b/>
        </w:rPr>
        <w:t>個人情報の保護</w:t>
      </w:r>
      <w:r w:rsidR="00EF764A" w:rsidRPr="00225D8D">
        <w:rPr>
          <w:rFonts w:eastAsia="ＭＳ ゴシック" w:hint="eastAsia"/>
          <w:b/>
        </w:rPr>
        <w:t>/</w:t>
      </w:r>
      <w:r w:rsidR="00EF764A" w:rsidRPr="00225D8D">
        <w:rPr>
          <w:rFonts w:eastAsia="ＭＳ ゴシック"/>
          <w:b/>
        </w:rPr>
        <w:t xml:space="preserve"> Protection of personal data</w:t>
      </w:r>
    </w:p>
    <w:p w14:paraId="55A68FD6" w14:textId="67652483" w:rsidR="00AD2784" w:rsidRPr="00225D8D" w:rsidRDefault="001F78B7" w:rsidP="00890B27">
      <w:pPr>
        <w:jc w:val="left"/>
        <w:rPr>
          <w:rFonts w:eastAsia="ＭＳ ゴシック"/>
          <w:color w:val="FF0000"/>
        </w:rPr>
      </w:pPr>
      <w:r>
        <w:rPr>
          <w:rFonts w:eastAsia="ＭＳ ゴシック"/>
          <w:b/>
        </w:rPr>
        <w:t>7</w:t>
      </w:r>
      <w:r w:rsidR="0051774F" w:rsidRPr="00225D8D">
        <w:rPr>
          <w:rFonts w:eastAsia="ＭＳ ゴシック" w:hint="eastAsia"/>
          <w:b/>
        </w:rPr>
        <w:t>.2</w:t>
      </w:r>
      <w:r w:rsidR="00CC1233" w:rsidRPr="00225D8D">
        <w:rPr>
          <w:rFonts w:eastAsia="ＭＳ ゴシック" w:hint="eastAsia"/>
          <w:b/>
        </w:rPr>
        <w:t>本研究に用いる情報</w:t>
      </w:r>
      <w:r w:rsidR="00853738" w:rsidRPr="00225D8D">
        <w:rPr>
          <w:rFonts w:eastAsia="ＭＳ ゴシック" w:hint="eastAsia"/>
          <w:b/>
        </w:rPr>
        <w:t>の</w:t>
      </w:r>
      <w:r w:rsidR="00CC1233" w:rsidRPr="00225D8D">
        <w:rPr>
          <w:rFonts w:eastAsia="ＭＳ ゴシック" w:hint="eastAsia"/>
          <w:b/>
        </w:rPr>
        <w:t>取り扱い</w:t>
      </w:r>
      <w:r w:rsidR="00EF764A" w:rsidRPr="00225D8D">
        <w:rPr>
          <w:rFonts w:eastAsia="ＭＳ ゴシック" w:hint="eastAsia"/>
          <w:b/>
        </w:rPr>
        <w:t>/</w:t>
      </w:r>
      <w:r w:rsidR="00EF764A" w:rsidRPr="00225D8D">
        <w:rPr>
          <w:rFonts w:eastAsia="ＭＳ ゴシック"/>
          <w:b/>
        </w:rPr>
        <w:t xml:space="preserve"> Handling of information used in this research</w:t>
      </w:r>
    </w:p>
    <w:p w14:paraId="162D7CCF" w14:textId="379B3912" w:rsidR="00B6147A" w:rsidRPr="00225D8D" w:rsidRDefault="001A5445" w:rsidP="00890B27">
      <w:pPr>
        <w:jc w:val="left"/>
        <w:rPr>
          <w:rFonts w:eastAsia="ＭＳ ゴシック"/>
          <w:color w:val="ED7D31" w:themeColor="accent2"/>
        </w:rPr>
      </w:pPr>
      <w:r w:rsidRPr="00225D8D">
        <w:rPr>
          <w:rFonts w:eastAsia="ＭＳ ゴシック" w:hint="eastAsia"/>
          <w:color w:val="ED7D31" w:themeColor="accent2"/>
        </w:rPr>
        <w:t>ケースカードの扱い・保管、データの保管について記載ください</w:t>
      </w:r>
    </w:p>
    <w:p w14:paraId="58E92CB2" w14:textId="7D08CE23" w:rsidR="00EF764A" w:rsidRPr="00225D8D" w:rsidRDefault="00EF764A" w:rsidP="00890B27">
      <w:pPr>
        <w:jc w:val="left"/>
        <w:rPr>
          <w:rFonts w:eastAsia="ＭＳ ゴシック"/>
          <w:color w:val="ED7D31" w:themeColor="accent2"/>
        </w:rPr>
      </w:pPr>
      <w:r w:rsidRPr="00225D8D">
        <w:rPr>
          <w:rFonts w:eastAsia="ＭＳ ゴシック"/>
          <w:color w:val="ED7D31" w:themeColor="accent2"/>
        </w:rPr>
        <w:t xml:space="preserve">Please provide the handling and storage of </w:t>
      </w:r>
      <w:r w:rsidR="000C1244" w:rsidRPr="000C1244">
        <w:rPr>
          <w:rFonts w:eastAsia="ＭＳ ゴシック"/>
          <w:color w:val="ED7D31" w:themeColor="accent2"/>
        </w:rPr>
        <w:t>case report form</w:t>
      </w:r>
      <w:r w:rsidR="000C1244">
        <w:rPr>
          <w:rFonts w:eastAsia="ＭＳ ゴシック"/>
          <w:color w:val="ED7D31" w:themeColor="accent2"/>
        </w:rPr>
        <w:t>s</w:t>
      </w:r>
      <w:r w:rsidRPr="00225D8D">
        <w:rPr>
          <w:rFonts w:eastAsia="ＭＳ ゴシック"/>
          <w:color w:val="ED7D31" w:themeColor="accent2"/>
        </w:rPr>
        <w:t xml:space="preserve"> and data.</w:t>
      </w:r>
    </w:p>
    <w:p w14:paraId="4B7FC6C2" w14:textId="7E881C5D" w:rsidR="00EF764A" w:rsidRPr="00225D8D" w:rsidRDefault="001F78B7" w:rsidP="00890B27">
      <w:pPr>
        <w:jc w:val="left"/>
        <w:rPr>
          <w:rFonts w:eastAsia="ＭＳ ゴシック"/>
          <w:b/>
        </w:rPr>
      </w:pPr>
      <w:r>
        <w:rPr>
          <w:rFonts w:eastAsia="ＭＳ ゴシック"/>
          <w:b/>
        </w:rPr>
        <w:t>7</w:t>
      </w:r>
      <w:r w:rsidR="0051774F" w:rsidRPr="00225D8D">
        <w:rPr>
          <w:rFonts w:eastAsia="ＭＳ ゴシック" w:hint="eastAsia"/>
          <w:b/>
        </w:rPr>
        <w:t>.</w:t>
      </w:r>
      <w:r w:rsidR="0021109D" w:rsidRPr="00225D8D">
        <w:rPr>
          <w:rFonts w:eastAsia="ＭＳ ゴシック"/>
          <w:b/>
        </w:rPr>
        <w:t>3</w:t>
      </w:r>
      <w:r w:rsidR="005D64DE" w:rsidRPr="00225D8D">
        <w:rPr>
          <w:rFonts w:eastAsia="ＭＳ ゴシック" w:hint="eastAsia"/>
          <w:b/>
        </w:rPr>
        <w:t>試料・情報等の保管期間・場所</w:t>
      </w:r>
      <w:r w:rsidR="00EF764A" w:rsidRPr="00225D8D">
        <w:rPr>
          <w:rFonts w:eastAsia="ＭＳ ゴシック" w:hint="eastAsia"/>
          <w:b/>
        </w:rPr>
        <w:t>/</w:t>
      </w:r>
      <w:r w:rsidR="00EF764A" w:rsidRPr="00225D8D">
        <w:rPr>
          <w:rFonts w:eastAsia="ＭＳ ゴシック"/>
          <w:b/>
        </w:rPr>
        <w:t xml:space="preserve"> </w:t>
      </w:r>
    </w:p>
    <w:p w14:paraId="2BA4D7FE" w14:textId="09BA4F45" w:rsidR="005D64DE" w:rsidRPr="00225D8D" w:rsidRDefault="00EF764A" w:rsidP="00EF764A">
      <w:pPr>
        <w:ind w:firstLineChars="100" w:firstLine="224"/>
        <w:jc w:val="left"/>
        <w:rPr>
          <w:rFonts w:eastAsia="ＭＳ ゴシック"/>
          <w:b/>
        </w:rPr>
      </w:pPr>
      <w:r w:rsidRPr="00225D8D">
        <w:rPr>
          <w:rFonts w:eastAsia="ＭＳ ゴシック"/>
          <w:b/>
        </w:rPr>
        <w:t>Duration and location of storage of samples and information</w:t>
      </w:r>
    </w:p>
    <w:p w14:paraId="46EFF87D" w14:textId="6EFC1041" w:rsidR="001A5445" w:rsidRPr="00225D8D" w:rsidRDefault="0021109D" w:rsidP="00EF764A">
      <w:pPr>
        <w:jc w:val="left"/>
        <w:rPr>
          <w:rFonts w:eastAsia="ＭＳ ゴシック"/>
          <w:color w:val="ED7D31" w:themeColor="accent2"/>
        </w:rPr>
      </w:pPr>
      <w:r w:rsidRPr="00225D8D">
        <w:rPr>
          <w:rFonts w:eastAsia="ＭＳ ゴシック" w:hint="eastAsia"/>
          <w:color w:val="ED7D31" w:themeColor="accent2"/>
        </w:rPr>
        <w:t>研究終了後最低五年間は保管をお願いします。</w:t>
      </w:r>
    </w:p>
    <w:p w14:paraId="57087490" w14:textId="1DA0EB93" w:rsidR="00EF764A" w:rsidRPr="00225D8D" w:rsidRDefault="00EF764A" w:rsidP="00EF764A">
      <w:pPr>
        <w:jc w:val="left"/>
        <w:rPr>
          <w:rFonts w:eastAsia="ＭＳ ゴシック"/>
          <w:color w:val="ED7D31" w:themeColor="accent2"/>
        </w:rPr>
      </w:pPr>
      <w:r w:rsidRPr="00225D8D">
        <w:rPr>
          <w:rFonts w:eastAsia="ＭＳ ゴシック"/>
          <w:color w:val="ED7D31" w:themeColor="accent2"/>
        </w:rPr>
        <w:t xml:space="preserve">Please </w:t>
      </w:r>
      <w:r w:rsidR="006F426C">
        <w:rPr>
          <w:rFonts w:eastAsia="ＭＳ ゴシック"/>
          <w:color w:val="ED7D31" w:themeColor="accent2"/>
        </w:rPr>
        <w:t>store</w:t>
      </w:r>
      <w:r w:rsidRPr="00225D8D">
        <w:rPr>
          <w:rFonts w:eastAsia="ＭＳ ゴシック"/>
          <w:color w:val="ED7D31" w:themeColor="accent2"/>
        </w:rPr>
        <w:t xml:space="preserve"> them for at least five years after the end of the study.</w:t>
      </w:r>
    </w:p>
    <w:p w14:paraId="1CE6261A" w14:textId="29CC4F71" w:rsidR="00EF764A" w:rsidRPr="00225D8D" w:rsidRDefault="001F78B7" w:rsidP="0021109D">
      <w:pPr>
        <w:jc w:val="left"/>
        <w:rPr>
          <w:rFonts w:eastAsia="ＭＳ ゴシック"/>
          <w:b/>
          <w:bCs/>
          <w:color w:val="000000" w:themeColor="text1"/>
        </w:rPr>
      </w:pPr>
      <w:r>
        <w:rPr>
          <w:rFonts w:eastAsia="ＭＳ ゴシック"/>
          <w:b/>
          <w:bCs/>
          <w:color w:val="000000" w:themeColor="text1"/>
        </w:rPr>
        <w:t>7</w:t>
      </w:r>
      <w:r w:rsidR="0021109D" w:rsidRPr="00225D8D">
        <w:rPr>
          <w:rFonts w:eastAsia="ＭＳ ゴシック"/>
          <w:b/>
          <w:bCs/>
          <w:color w:val="000000" w:themeColor="text1"/>
        </w:rPr>
        <w:t xml:space="preserve">.4 </w:t>
      </w:r>
      <w:r w:rsidR="0021109D" w:rsidRPr="00225D8D">
        <w:rPr>
          <w:rFonts w:eastAsia="ＭＳ ゴシック" w:hint="eastAsia"/>
          <w:b/>
          <w:bCs/>
          <w:color w:val="000000" w:themeColor="text1"/>
        </w:rPr>
        <w:t>他機関との試料や情報の授受</w:t>
      </w:r>
      <w:r w:rsidR="00EF764A" w:rsidRPr="00225D8D">
        <w:rPr>
          <w:rFonts w:eastAsia="ＭＳ ゴシック" w:hint="eastAsia"/>
          <w:b/>
          <w:bCs/>
          <w:color w:val="000000" w:themeColor="text1"/>
        </w:rPr>
        <w:t>/</w:t>
      </w:r>
      <w:r w:rsidR="00EF764A" w:rsidRPr="00225D8D">
        <w:rPr>
          <w:rFonts w:eastAsia="ＭＳ ゴシック"/>
          <w:b/>
          <w:bCs/>
          <w:color w:val="000000" w:themeColor="text1"/>
        </w:rPr>
        <w:t xml:space="preserve"> </w:t>
      </w:r>
    </w:p>
    <w:p w14:paraId="0AB766D9" w14:textId="2117B14F" w:rsidR="0021109D" w:rsidRPr="00225D8D" w:rsidRDefault="00EF764A" w:rsidP="00EF764A">
      <w:pPr>
        <w:ind w:firstLineChars="100" w:firstLine="224"/>
        <w:jc w:val="left"/>
        <w:rPr>
          <w:rFonts w:eastAsia="ＭＳ ゴシック"/>
          <w:b/>
          <w:bCs/>
          <w:color w:val="000000" w:themeColor="text1"/>
        </w:rPr>
      </w:pPr>
      <w:r w:rsidRPr="00225D8D">
        <w:rPr>
          <w:rFonts w:eastAsia="ＭＳ ゴシック"/>
          <w:b/>
          <w:bCs/>
          <w:color w:val="000000" w:themeColor="text1"/>
        </w:rPr>
        <w:t xml:space="preserve">Transfer of samples and information with </w:t>
      </w:r>
      <w:proofErr w:type="gramStart"/>
      <w:r w:rsidRPr="00225D8D">
        <w:rPr>
          <w:rFonts w:eastAsia="ＭＳ ゴシック"/>
          <w:b/>
          <w:bCs/>
          <w:color w:val="000000" w:themeColor="text1"/>
        </w:rPr>
        <w:t>other</w:t>
      </w:r>
      <w:proofErr w:type="gramEnd"/>
      <w:r w:rsidRPr="00225D8D">
        <w:rPr>
          <w:rFonts w:eastAsia="ＭＳ ゴシック"/>
          <w:b/>
          <w:bCs/>
          <w:color w:val="000000" w:themeColor="text1"/>
        </w:rPr>
        <w:t xml:space="preserve"> </w:t>
      </w:r>
      <w:r w:rsidR="007C78DC">
        <w:rPr>
          <w:rFonts w:eastAsia="ＭＳ ゴシック"/>
          <w:b/>
          <w:bCs/>
          <w:color w:val="000000" w:themeColor="text1"/>
        </w:rPr>
        <w:t>institute</w:t>
      </w:r>
    </w:p>
    <w:p w14:paraId="587D930A" w14:textId="5C156BE6" w:rsidR="00C851E8" w:rsidRPr="00225D8D" w:rsidRDefault="0021109D" w:rsidP="00EF764A">
      <w:pPr>
        <w:jc w:val="left"/>
        <w:rPr>
          <w:rFonts w:eastAsia="ＭＳ ゴシック"/>
          <w:color w:val="ED7D31" w:themeColor="accent2"/>
        </w:rPr>
      </w:pPr>
      <w:r w:rsidRPr="00225D8D">
        <w:rPr>
          <w:rFonts w:eastAsia="ＭＳ ゴシック" w:hint="eastAsia"/>
          <w:color w:val="ED7D31" w:themeColor="accent2"/>
        </w:rPr>
        <w:t>授受の相手機関の名前や責任者について記載してください。</w:t>
      </w:r>
    </w:p>
    <w:p w14:paraId="3CD92B39" w14:textId="146E945A" w:rsidR="00EF764A" w:rsidRPr="00225D8D" w:rsidRDefault="00EF764A" w:rsidP="00EF764A">
      <w:pPr>
        <w:jc w:val="left"/>
        <w:rPr>
          <w:rFonts w:eastAsia="ＭＳ ゴシック"/>
          <w:color w:val="ED7D31" w:themeColor="accent2"/>
        </w:rPr>
      </w:pPr>
      <w:r w:rsidRPr="00225D8D">
        <w:rPr>
          <w:rFonts w:eastAsia="ＭＳ ゴシック"/>
          <w:color w:val="ED7D31" w:themeColor="accent2"/>
        </w:rPr>
        <w:t xml:space="preserve">Please provide the name of the other </w:t>
      </w:r>
      <w:r w:rsidR="007C78DC">
        <w:rPr>
          <w:rFonts w:eastAsia="ＭＳ ゴシック"/>
          <w:color w:val="ED7D31" w:themeColor="accent2"/>
        </w:rPr>
        <w:t xml:space="preserve">institute </w:t>
      </w:r>
      <w:r w:rsidRPr="00225D8D">
        <w:rPr>
          <w:rFonts w:eastAsia="ＭＳ ゴシック"/>
          <w:color w:val="ED7D31" w:themeColor="accent2"/>
        </w:rPr>
        <w:t>to which the transfer is made and who is responsible for it.</w:t>
      </w:r>
    </w:p>
    <w:p w14:paraId="7E2AF8CE" w14:textId="772625C0" w:rsidR="005135A4" w:rsidRPr="00225D8D" w:rsidRDefault="001F78B7" w:rsidP="005135A4">
      <w:pPr>
        <w:jc w:val="left"/>
        <w:rPr>
          <w:rFonts w:eastAsia="ＭＳ ゴシック"/>
          <w:b/>
        </w:rPr>
      </w:pPr>
      <w:r>
        <w:rPr>
          <w:rFonts w:eastAsia="ＭＳ ゴシック"/>
          <w:b/>
        </w:rPr>
        <w:t>7</w:t>
      </w:r>
      <w:r w:rsidR="005135A4" w:rsidRPr="00225D8D">
        <w:rPr>
          <w:rFonts w:eastAsia="ＭＳ ゴシック" w:hint="eastAsia"/>
          <w:b/>
        </w:rPr>
        <w:t>.</w:t>
      </w:r>
      <w:r w:rsidR="0021109D" w:rsidRPr="00225D8D">
        <w:rPr>
          <w:rFonts w:eastAsia="ＭＳ ゴシック"/>
          <w:b/>
        </w:rPr>
        <w:t>5</w:t>
      </w:r>
      <w:r w:rsidR="005135A4" w:rsidRPr="00225D8D">
        <w:rPr>
          <w:rFonts w:eastAsia="ＭＳ ゴシック" w:hint="eastAsia"/>
          <w:b/>
        </w:rPr>
        <w:t>試料・情報等の二次利用</w:t>
      </w:r>
      <w:r w:rsidR="000E1404" w:rsidRPr="00225D8D">
        <w:rPr>
          <w:rFonts w:eastAsia="ＭＳ ゴシック" w:hint="eastAsia"/>
          <w:b/>
        </w:rPr>
        <w:t>等</w:t>
      </w:r>
      <w:r w:rsidR="00EF764A" w:rsidRPr="00225D8D">
        <w:rPr>
          <w:rFonts w:eastAsia="ＭＳ ゴシック" w:hint="eastAsia"/>
          <w:b/>
        </w:rPr>
        <w:t>/</w:t>
      </w:r>
      <w:r w:rsidR="00EF764A" w:rsidRPr="00225D8D">
        <w:rPr>
          <w:rFonts w:eastAsia="ＭＳ ゴシック"/>
          <w:b/>
        </w:rPr>
        <w:t xml:space="preserve"> Secondary use of samples and information, etc.</w:t>
      </w:r>
    </w:p>
    <w:p w14:paraId="33AF90FE" w14:textId="1730653F" w:rsidR="003E02B7" w:rsidRPr="00225D8D" w:rsidRDefault="00856947" w:rsidP="0021109D">
      <w:pPr>
        <w:jc w:val="left"/>
        <w:rPr>
          <w:rFonts w:eastAsia="ＭＳ ゴシック"/>
          <w:color w:val="ED7D31" w:themeColor="accent2"/>
        </w:rPr>
      </w:pPr>
      <w:r w:rsidRPr="00225D8D">
        <w:rPr>
          <w:rFonts w:eastAsia="ＭＳ ゴシック" w:hint="eastAsia"/>
          <w:color w:val="ED7D31" w:themeColor="accent2"/>
        </w:rPr>
        <w:t>・将来の研究のために用いられる可能性または他の研究機関に提供する可能性がある場合には、その旨と同意を受ける時点において想定される</w:t>
      </w:r>
      <w:r w:rsidR="0021109D" w:rsidRPr="00225D8D">
        <w:rPr>
          <w:rFonts w:eastAsia="ＭＳ ゴシック" w:hint="eastAsia"/>
          <w:color w:val="ED7D31" w:themeColor="accent2"/>
        </w:rPr>
        <w:t>二次利用の</w:t>
      </w:r>
      <w:r w:rsidRPr="00225D8D">
        <w:rPr>
          <w:rFonts w:eastAsia="ＭＳ ゴシック" w:hint="eastAsia"/>
          <w:color w:val="ED7D31" w:themeColor="accent2"/>
        </w:rPr>
        <w:t>内容を記載</w:t>
      </w:r>
      <w:r w:rsidR="00C82B69" w:rsidRPr="00225D8D">
        <w:rPr>
          <w:rFonts w:eastAsia="ＭＳ ゴシック" w:hint="eastAsia"/>
          <w:color w:val="ED7D31" w:themeColor="accent2"/>
        </w:rPr>
        <w:t>してください</w:t>
      </w:r>
    </w:p>
    <w:p w14:paraId="6A94E33D" w14:textId="42BBB966" w:rsidR="000C1244" w:rsidRPr="00225D8D" w:rsidRDefault="000C1244" w:rsidP="0021109D">
      <w:pPr>
        <w:jc w:val="left"/>
        <w:rPr>
          <w:rFonts w:eastAsia="ＭＳ ゴシック"/>
          <w:color w:val="ED7D31" w:themeColor="accent2"/>
        </w:rPr>
      </w:pPr>
      <w:r w:rsidRPr="000C1244">
        <w:rPr>
          <w:rFonts w:eastAsia="ＭＳ ゴシック"/>
          <w:color w:val="ED7D31" w:themeColor="accent2"/>
        </w:rPr>
        <w:t>If the information may be used for future research or provided to other research institutions, please provide explanation and the way of secondary uses be expected at the time of obtaining consent.</w:t>
      </w:r>
    </w:p>
    <w:p w14:paraId="6C8BB5EC" w14:textId="7E9A13B4" w:rsidR="00EF764A" w:rsidRPr="00225D8D" w:rsidRDefault="0021109D" w:rsidP="00890B27">
      <w:pPr>
        <w:jc w:val="left"/>
        <w:rPr>
          <w:rFonts w:eastAsia="ＭＳ ゴシック"/>
          <w:color w:val="ED7D31" w:themeColor="accent2"/>
        </w:rPr>
      </w:pPr>
      <w:r w:rsidRPr="00225D8D">
        <w:rPr>
          <w:rFonts w:eastAsia="ＭＳ ゴシック" w:hint="eastAsia"/>
          <w:color w:val="ED7D31" w:themeColor="accent2"/>
        </w:rPr>
        <w:t>・バンクへの登録の予定など</w:t>
      </w:r>
      <w:r w:rsidR="00C82B69" w:rsidRPr="00225D8D">
        <w:rPr>
          <w:rFonts w:eastAsia="ＭＳ ゴシック" w:hint="eastAsia"/>
          <w:color w:val="ED7D31" w:themeColor="accent2"/>
        </w:rPr>
        <w:t>もあれば記載してください</w:t>
      </w:r>
    </w:p>
    <w:p w14:paraId="77F2D86C" w14:textId="36C463E2" w:rsidR="00EF764A" w:rsidRPr="00225D8D" w:rsidRDefault="00EF764A" w:rsidP="00890B27">
      <w:pPr>
        <w:jc w:val="left"/>
        <w:rPr>
          <w:rFonts w:eastAsia="ＭＳ ゴシック"/>
          <w:color w:val="ED7D31" w:themeColor="accent2"/>
        </w:rPr>
      </w:pPr>
      <w:r w:rsidRPr="00225D8D">
        <w:rPr>
          <w:rFonts w:eastAsia="ＭＳ ゴシック"/>
          <w:color w:val="ED7D31" w:themeColor="accent2"/>
        </w:rPr>
        <w:t xml:space="preserve">Please include any plans to register </w:t>
      </w:r>
      <w:r w:rsidR="000C1244">
        <w:rPr>
          <w:rFonts w:eastAsia="ＭＳ ゴシック"/>
          <w:color w:val="ED7D31" w:themeColor="accent2"/>
        </w:rPr>
        <w:t>to a</w:t>
      </w:r>
      <w:r w:rsidR="000C1244" w:rsidRPr="00225D8D">
        <w:rPr>
          <w:rFonts w:eastAsia="ＭＳ ゴシック"/>
          <w:color w:val="ED7D31" w:themeColor="accent2"/>
        </w:rPr>
        <w:t xml:space="preserve"> </w:t>
      </w:r>
      <w:r w:rsidR="000C1244">
        <w:rPr>
          <w:rFonts w:eastAsia="ＭＳ ゴシック"/>
          <w:color w:val="ED7D31" w:themeColor="accent2"/>
        </w:rPr>
        <w:t xml:space="preserve">data </w:t>
      </w:r>
      <w:r w:rsidR="006F426C">
        <w:rPr>
          <w:rFonts w:eastAsia="ＭＳ ゴシック"/>
          <w:color w:val="ED7D31" w:themeColor="accent2"/>
        </w:rPr>
        <w:t>b</w:t>
      </w:r>
      <w:r w:rsidRPr="00225D8D">
        <w:rPr>
          <w:rFonts w:eastAsia="ＭＳ ゴシック"/>
          <w:color w:val="ED7D31" w:themeColor="accent2"/>
        </w:rPr>
        <w:t>ank.</w:t>
      </w:r>
    </w:p>
    <w:p w14:paraId="7F01D8C8" w14:textId="77777777" w:rsidR="001F78B7" w:rsidRDefault="001F78B7" w:rsidP="00890B27">
      <w:pPr>
        <w:jc w:val="left"/>
        <w:rPr>
          <w:rFonts w:eastAsia="ＭＳ ゴシック"/>
          <w:b/>
          <w:sz w:val="28"/>
        </w:rPr>
      </w:pPr>
    </w:p>
    <w:p w14:paraId="32364A08" w14:textId="02E09489" w:rsidR="006270AC" w:rsidRPr="00225D8D" w:rsidRDefault="001F78B7" w:rsidP="00890B27">
      <w:pPr>
        <w:jc w:val="left"/>
        <w:rPr>
          <w:rFonts w:eastAsia="ＭＳ ゴシック"/>
          <w:b/>
          <w:sz w:val="28"/>
        </w:rPr>
      </w:pPr>
      <w:r>
        <w:rPr>
          <w:rFonts w:eastAsia="ＭＳ ゴシック"/>
          <w:b/>
          <w:sz w:val="28"/>
        </w:rPr>
        <w:t>8</w:t>
      </w:r>
      <w:r w:rsidR="006270AC" w:rsidRPr="00225D8D">
        <w:rPr>
          <w:rFonts w:eastAsia="ＭＳ ゴシック" w:hint="eastAsia"/>
          <w:b/>
          <w:sz w:val="28"/>
        </w:rPr>
        <w:t>.</w:t>
      </w:r>
      <w:r w:rsidR="006270AC" w:rsidRPr="00225D8D">
        <w:rPr>
          <w:rFonts w:eastAsia="ＭＳ ゴシック" w:hint="eastAsia"/>
          <w:b/>
          <w:sz w:val="28"/>
        </w:rPr>
        <w:t>研究成果の帰属</w:t>
      </w:r>
      <w:r w:rsidR="00EF764A" w:rsidRPr="00225D8D">
        <w:rPr>
          <w:rFonts w:eastAsia="ＭＳ ゴシック" w:hint="eastAsia"/>
          <w:b/>
          <w:sz w:val="28"/>
        </w:rPr>
        <w:t>/</w:t>
      </w:r>
      <w:r w:rsidR="00EF764A" w:rsidRPr="00225D8D">
        <w:rPr>
          <w:rFonts w:eastAsia="ＭＳ ゴシック"/>
          <w:b/>
          <w:sz w:val="28"/>
        </w:rPr>
        <w:t xml:space="preserve"> Attribution of research results</w:t>
      </w:r>
    </w:p>
    <w:p w14:paraId="477F628B" w14:textId="2A5CEB07" w:rsidR="00C82B69" w:rsidRPr="00225D8D" w:rsidRDefault="006270AC" w:rsidP="00C82B69">
      <w:pPr>
        <w:jc w:val="left"/>
        <w:rPr>
          <w:rFonts w:eastAsia="ＭＳ ゴシック"/>
          <w:color w:val="ED7D31" w:themeColor="accent2"/>
        </w:rPr>
      </w:pPr>
      <w:r w:rsidRPr="00225D8D">
        <w:rPr>
          <w:rFonts w:eastAsia="ＭＳ ゴシック" w:hint="eastAsia"/>
          <w:color w:val="ED7D31" w:themeColor="accent2"/>
        </w:rPr>
        <w:t>研究結果に基づく成果が得られ知的財産権が生じる可能性がある場合はその帰属先を記載</w:t>
      </w:r>
      <w:r w:rsidR="00C82B69" w:rsidRPr="00225D8D">
        <w:rPr>
          <w:rFonts w:eastAsia="ＭＳ ゴシック" w:hint="eastAsia"/>
          <w:color w:val="ED7D31" w:themeColor="accent2"/>
        </w:rPr>
        <w:t>してください</w:t>
      </w:r>
    </w:p>
    <w:p w14:paraId="49B13F16" w14:textId="1140A202" w:rsidR="00EF764A" w:rsidRPr="00225D8D" w:rsidRDefault="00EF764A" w:rsidP="00C82B69">
      <w:pPr>
        <w:jc w:val="left"/>
        <w:rPr>
          <w:rFonts w:eastAsia="ＭＳ ゴシック"/>
          <w:color w:val="ED7D31" w:themeColor="accent2"/>
        </w:rPr>
      </w:pPr>
      <w:r w:rsidRPr="00225D8D">
        <w:rPr>
          <w:rFonts w:eastAsia="ＭＳ ゴシック"/>
          <w:color w:val="ED7D31" w:themeColor="accent2"/>
        </w:rPr>
        <w:t>If results based on the research findings are obtained and intellectual property rights may arise, please provide where they belong.</w:t>
      </w:r>
    </w:p>
    <w:p w14:paraId="0A9A3649" w14:textId="5FA58F84" w:rsidR="006A2061" w:rsidRPr="00225D8D" w:rsidRDefault="001F78B7" w:rsidP="00890B27">
      <w:pPr>
        <w:jc w:val="left"/>
        <w:rPr>
          <w:rFonts w:eastAsia="ＭＳ ゴシック"/>
          <w:b/>
          <w:sz w:val="28"/>
        </w:rPr>
      </w:pPr>
      <w:r>
        <w:rPr>
          <w:rFonts w:eastAsia="ＭＳ ゴシック" w:hint="eastAsia"/>
          <w:b/>
          <w:sz w:val="28"/>
        </w:rPr>
        <w:t>9</w:t>
      </w:r>
      <w:r w:rsidR="006270AC" w:rsidRPr="00225D8D">
        <w:rPr>
          <w:rFonts w:eastAsia="ＭＳ ゴシック" w:hint="eastAsia"/>
          <w:b/>
          <w:sz w:val="28"/>
        </w:rPr>
        <w:t>.</w:t>
      </w:r>
      <w:r w:rsidR="006270AC" w:rsidRPr="00225D8D">
        <w:rPr>
          <w:rFonts w:eastAsia="ＭＳ ゴシック" w:hint="eastAsia"/>
          <w:b/>
          <w:sz w:val="28"/>
        </w:rPr>
        <w:t>研究資金および利益相反</w:t>
      </w:r>
      <w:r w:rsidR="00EF764A" w:rsidRPr="00225D8D">
        <w:rPr>
          <w:rFonts w:eastAsia="ＭＳ ゴシック" w:hint="eastAsia"/>
          <w:b/>
          <w:sz w:val="28"/>
        </w:rPr>
        <w:t xml:space="preserve"> </w:t>
      </w:r>
      <w:r w:rsidR="00EF764A" w:rsidRPr="00225D8D">
        <w:rPr>
          <w:rFonts w:eastAsia="ＭＳ ゴシック"/>
          <w:b/>
          <w:sz w:val="28"/>
        </w:rPr>
        <w:t>Research funding and COI</w:t>
      </w:r>
    </w:p>
    <w:p w14:paraId="220B279E" w14:textId="09927D53" w:rsidR="002B546A" w:rsidRPr="00225D8D" w:rsidRDefault="001F78B7" w:rsidP="00890B27">
      <w:pPr>
        <w:jc w:val="left"/>
        <w:rPr>
          <w:rFonts w:eastAsia="ＭＳ ゴシック" w:hint="eastAsia"/>
          <w:b/>
        </w:rPr>
      </w:pPr>
      <w:r>
        <w:rPr>
          <w:rFonts w:eastAsia="ＭＳ ゴシック"/>
          <w:b/>
        </w:rPr>
        <w:t>9</w:t>
      </w:r>
      <w:r w:rsidR="001D7855" w:rsidRPr="00225D8D">
        <w:rPr>
          <w:rFonts w:eastAsia="ＭＳ ゴシック" w:hint="eastAsia"/>
          <w:b/>
        </w:rPr>
        <w:t>.1</w:t>
      </w:r>
      <w:r w:rsidR="006270AC" w:rsidRPr="00225D8D">
        <w:rPr>
          <w:rFonts w:eastAsia="ＭＳ ゴシック" w:hint="eastAsia"/>
          <w:b/>
        </w:rPr>
        <w:t>研究資金</w:t>
      </w:r>
      <w:r w:rsidR="00EF764A" w:rsidRPr="00225D8D">
        <w:rPr>
          <w:rFonts w:eastAsia="ＭＳ ゴシック"/>
          <w:b/>
        </w:rPr>
        <w:t>/ Research funds</w:t>
      </w:r>
    </w:p>
    <w:p w14:paraId="1590AF62" w14:textId="5DF3C8B5" w:rsidR="00496B87" w:rsidRPr="00225D8D" w:rsidRDefault="0032660A" w:rsidP="00395005">
      <w:pPr>
        <w:jc w:val="left"/>
        <w:rPr>
          <w:rFonts w:eastAsia="ＭＳ ゴシック"/>
          <w:color w:val="ED7D31" w:themeColor="accent2"/>
        </w:rPr>
      </w:pPr>
      <w:r w:rsidRPr="00225D8D">
        <w:rPr>
          <w:rFonts w:eastAsia="ＭＳ ゴシック" w:hint="eastAsia"/>
          <w:color w:val="ED7D31" w:themeColor="accent2"/>
        </w:rPr>
        <w:t>研究の資金源を記載</w:t>
      </w:r>
    </w:p>
    <w:p w14:paraId="6C67A9AF" w14:textId="039C5190" w:rsidR="00EF764A" w:rsidRDefault="00EF764A" w:rsidP="00395005">
      <w:pPr>
        <w:jc w:val="left"/>
        <w:rPr>
          <w:rFonts w:eastAsia="ＭＳ ゴシック"/>
          <w:color w:val="ED7D31" w:themeColor="accent2"/>
        </w:rPr>
      </w:pPr>
      <w:r w:rsidRPr="00225D8D">
        <w:rPr>
          <w:rFonts w:eastAsia="ＭＳ ゴシック"/>
          <w:color w:val="ED7D31" w:themeColor="accent2"/>
        </w:rPr>
        <w:t>Please provide the source of funding for the research</w:t>
      </w:r>
    </w:p>
    <w:p w14:paraId="4D2E2720" w14:textId="1888D1DA" w:rsidR="002B546A" w:rsidRPr="00225D8D" w:rsidRDefault="002B546A" w:rsidP="002B546A">
      <w:pPr>
        <w:jc w:val="left"/>
        <w:rPr>
          <w:rFonts w:eastAsia="ＭＳ ゴシック" w:hint="eastAsia"/>
          <w:b/>
        </w:rPr>
      </w:pPr>
      <w:r>
        <w:rPr>
          <w:rFonts w:eastAsia="ＭＳ ゴシック"/>
          <w:b/>
        </w:rPr>
        <w:t>9</w:t>
      </w:r>
      <w:r w:rsidRPr="00225D8D">
        <w:rPr>
          <w:rFonts w:eastAsia="ＭＳ ゴシック" w:hint="eastAsia"/>
          <w:b/>
        </w:rPr>
        <w:t>.</w:t>
      </w:r>
      <w:r>
        <w:rPr>
          <w:rFonts w:eastAsia="ＭＳ ゴシック"/>
          <w:b/>
        </w:rPr>
        <w:t>2</w:t>
      </w:r>
      <w:r>
        <w:rPr>
          <w:rFonts w:eastAsia="ＭＳ ゴシック" w:hint="eastAsia"/>
          <w:b/>
        </w:rPr>
        <w:t>利益相反</w:t>
      </w:r>
      <w:r w:rsidRPr="00225D8D">
        <w:rPr>
          <w:rFonts w:eastAsia="ＭＳ ゴシック" w:hint="eastAsia"/>
          <w:b/>
        </w:rPr>
        <w:t>/</w:t>
      </w:r>
      <w:r w:rsidRPr="00225D8D">
        <w:rPr>
          <w:rFonts w:eastAsia="ＭＳ ゴシック"/>
          <w:b/>
        </w:rPr>
        <w:t xml:space="preserve"> </w:t>
      </w:r>
      <w:r>
        <w:rPr>
          <w:rFonts w:eastAsia="ＭＳ ゴシック"/>
          <w:b/>
        </w:rPr>
        <w:t>COI</w:t>
      </w:r>
    </w:p>
    <w:p w14:paraId="289DEA31" w14:textId="77777777" w:rsidR="002B546A" w:rsidRDefault="002B546A" w:rsidP="00395005">
      <w:pPr>
        <w:jc w:val="left"/>
        <w:rPr>
          <w:rFonts w:eastAsia="ＭＳ ゴシック"/>
          <w:color w:val="ED7D31" w:themeColor="accent2"/>
        </w:rPr>
      </w:pPr>
    </w:p>
    <w:p w14:paraId="162279F5" w14:textId="0541E6AB" w:rsidR="001F78B7" w:rsidRPr="006C236A" w:rsidRDefault="001F78B7" w:rsidP="002867A3">
      <w:pPr>
        <w:ind w:left="285" w:hangingChars="100" w:hanging="285"/>
        <w:jc w:val="left"/>
        <w:rPr>
          <w:rFonts w:ascii="ＭＳ ゴシック" w:eastAsia="ＭＳ ゴシック" w:hAnsi="ＭＳ ゴシック"/>
          <w:b/>
          <w:sz w:val="28"/>
        </w:rPr>
      </w:pPr>
      <w:r w:rsidRPr="006C236A">
        <w:rPr>
          <w:rFonts w:eastAsia="ＭＳ ゴシック"/>
          <w:b/>
          <w:sz w:val="28"/>
        </w:rPr>
        <w:t>10</w:t>
      </w:r>
      <w:r w:rsidRPr="006C236A">
        <w:rPr>
          <w:rFonts w:ascii="ＭＳ ゴシック" w:eastAsia="ＭＳ ゴシック" w:hAnsi="ＭＳ ゴシック" w:hint="eastAsia"/>
          <w:b/>
          <w:sz w:val="28"/>
        </w:rPr>
        <w:t>.研究実施体制</w:t>
      </w:r>
      <w:r w:rsidR="002867A3" w:rsidRPr="006C236A">
        <w:rPr>
          <w:rFonts w:ascii="ＭＳ ゴシック" w:eastAsia="ＭＳ ゴシック" w:hAnsi="ＭＳ ゴシック" w:hint="eastAsia"/>
          <w:b/>
          <w:sz w:val="28"/>
        </w:rPr>
        <w:t xml:space="preserve">　</w:t>
      </w:r>
      <w:r w:rsidR="002867A3" w:rsidRPr="006C236A">
        <w:rPr>
          <w:rFonts w:ascii="ＭＳ ゴシック" w:eastAsia="ＭＳ ゴシック" w:hAnsi="ＭＳ ゴシック"/>
          <w:b/>
          <w:sz w:val="28"/>
        </w:rPr>
        <w:t>Research Structure</w:t>
      </w:r>
    </w:p>
    <w:p w14:paraId="13CB729B" w14:textId="77777777" w:rsidR="002867A3" w:rsidRPr="006C236A" w:rsidRDefault="002867A3" w:rsidP="00395005">
      <w:pPr>
        <w:jc w:val="left"/>
        <w:rPr>
          <w:rFonts w:ascii="ＭＳ ゴシック" w:eastAsia="ＭＳ ゴシック" w:hAnsi="ＭＳ ゴシック"/>
          <w:b/>
          <w:sz w:val="28"/>
        </w:rPr>
      </w:pPr>
    </w:p>
    <w:p w14:paraId="23123469" w14:textId="0AF820AC" w:rsidR="001F78B7" w:rsidRPr="006C236A" w:rsidRDefault="0061255A" w:rsidP="00395005">
      <w:pPr>
        <w:jc w:val="left"/>
        <w:rPr>
          <w:rFonts w:eastAsia="ＭＳ ゴシック"/>
          <w:color w:val="ED7D31" w:themeColor="accent2"/>
        </w:rPr>
      </w:pPr>
      <w:r w:rsidRPr="006C236A">
        <w:rPr>
          <w:rFonts w:eastAsia="ＭＳ ゴシック" w:hint="eastAsia"/>
          <w:color w:val="ED7D31" w:themeColor="accent2"/>
        </w:rPr>
        <w:t>研究機関・</w:t>
      </w:r>
      <w:r w:rsidR="001F78B7" w:rsidRPr="006C236A">
        <w:rPr>
          <w:rFonts w:eastAsia="ＭＳ ゴシック" w:hint="eastAsia"/>
          <w:color w:val="ED7D31" w:themeColor="accent2"/>
        </w:rPr>
        <w:t>所属</w:t>
      </w:r>
      <w:r w:rsidRPr="006C236A">
        <w:rPr>
          <w:rFonts w:eastAsia="ＭＳ ゴシック" w:hint="eastAsia"/>
          <w:color w:val="ED7D31" w:themeColor="accent2"/>
        </w:rPr>
        <w:t>・</w:t>
      </w:r>
      <w:r w:rsidR="001F78B7" w:rsidRPr="006C236A">
        <w:rPr>
          <w:rFonts w:eastAsia="ＭＳ ゴシック" w:hint="eastAsia"/>
          <w:color w:val="ED7D31" w:themeColor="accent2"/>
        </w:rPr>
        <w:t>氏名のリスト</w:t>
      </w:r>
    </w:p>
    <w:p w14:paraId="5E3439A8" w14:textId="3770C889" w:rsidR="001F78B7" w:rsidRPr="006C236A" w:rsidRDefault="001F78B7" w:rsidP="00395005">
      <w:pPr>
        <w:jc w:val="left"/>
        <w:rPr>
          <w:rFonts w:eastAsia="ＭＳ ゴシック"/>
          <w:color w:val="ED7D31" w:themeColor="accent2"/>
        </w:rPr>
      </w:pPr>
      <w:r w:rsidRPr="006C236A">
        <w:rPr>
          <w:rFonts w:eastAsia="ＭＳ ゴシック" w:hint="eastAsia"/>
          <w:color w:val="ED7D31" w:themeColor="accent2"/>
        </w:rPr>
        <w:t>連絡・問い合わせ先</w:t>
      </w:r>
    </w:p>
    <w:p w14:paraId="6D277F9E" w14:textId="38098CB5" w:rsidR="001F78B7" w:rsidRPr="006C236A" w:rsidRDefault="001F78B7" w:rsidP="00395005">
      <w:pPr>
        <w:jc w:val="left"/>
        <w:rPr>
          <w:rFonts w:eastAsia="ＭＳ ゴシック"/>
          <w:color w:val="ED7D31" w:themeColor="accent2"/>
        </w:rPr>
      </w:pPr>
      <w:r w:rsidRPr="006C236A">
        <w:rPr>
          <w:rFonts w:eastAsia="ＭＳ ゴシック" w:hint="eastAsia"/>
          <w:color w:val="ED7D31" w:themeColor="accent2"/>
        </w:rPr>
        <w:t>業務委託</w:t>
      </w:r>
      <w:r w:rsidR="0061255A" w:rsidRPr="006C236A">
        <w:rPr>
          <w:rFonts w:eastAsia="ＭＳ ゴシック" w:hint="eastAsia"/>
          <w:color w:val="ED7D31" w:themeColor="accent2"/>
        </w:rPr>
        <w:t>機関</w:t>
      </w:r>
      <w:r w:rsidRPr="006C236A">
        <w:rPr>
          <w:rFonts w:eastAsia="ＭＳ ゴシック" w:hint="eastAsia"/>
          <w:color w:val="ED7D31" w:themeColor="accent2"/>
        </w:rPr>
        <w:t>がある場合はその情報</w:t>
      </w:r>
    </w:p>
    <w:p w14:paraId="0E685C0D" w14:textId="4C3AE45E" w:rsidR="001F78B7" w:rsidRPr="006C236A" w:rsidRDefault="001F78B7" w:rsidP="00395005">
      <w:pPr>
        <w:jc w:val="left"/>
        <w:rPr>
          <w:rFonts w:eastAsia="ＭＳ ゴシック"/>
          <w:color w:val="ED7D31" w:themeColor="accent2"/>
        </w:rPr>
      </w:pPr>
      <w:r w:rsidRPr="006C236A">
        <w:rPr>
          <w:rFonts w:eastAsia="ＭＳ ゴシック" w:hint="eastAsia"/>
          <w:color w:val="ED7D31" w:themeColor="accent2"/>
        </w:rPr>
        <w:t>研究協力機関</w:t>
      </w:r>
    </w:p>
    <w:p w14:paraId="2939FEE0" w14:textId="77777777" w:rsidR="002867A3" w:rsidRPr="002867A3" w:rsidRDefault="002867A3" w:rsidP="002867A3">
      <w:pPr>
        <w:jc w:val="left"/>
        <w:rPr>
          <w:rFonts w:eastAsia="ＭＳ ゴシック"/>
          <w:color w:val="ED7D31" w:themeColor="accent2"/>
        </w:rPr>
      </w:pPr>
      <w:r w:rsidRPr="002867A3">
        <w:rPr>
          <w:rFonts w:eastAsia="ＭＳ ゴシック"/>
          <w:color w:val="ED7D31" w:themeColor="accent2"/>
        </w:rPr>
        <w:t>List of investigators, affiliations, and institutions</w:t>
      </w:r>
    </w:p>
    <w:p w14:paraId="30F397D1" w14:textId="77777777" w:rsidR="002867A3" w:rsidRPr="002867A3" w:rsidRDefault="002867A3" w:rsidP="002867A3">
      <w:pPr>
        <w:jc w:val="left"/>
        <w:rPr>
          <w:rFonts w:eastAsia="ＭＳ ゴシック"/>
          <w:color w:val="ED7D31" w:themeColor="accent2"/>
        </w:rPr>
      </w:pPr>
      <w:r w:rsidRPr="002867A3">
        <w:rPr>
          <w:rFonts w:eastAsia="ＭＳ ゴシック"/>
          <w:color w:val="ED7D31" w:themeColor="accent2"/>
        </w:rPr>
        <w:t>Contact information</w:t>
      </w:r>
    </w:p>
    <w:p w14:paraId="0C13E87F" w14:textId="77777777" w:rsidR="002867A3" w:rsidRPr="002867A3" w:rsidRDefault="002867A3" w:rsidP="002867A3">
      <w:pPr>
        <w:jc w:val="left"/>
        <w:rPr>
          <w:rFonts w:eastAsia="ＭＳ ゴシック"/>
          <w:color w:val="ED7D31" w:themeColor="accent2"/>
        </w:rPr>
      </w:pPr>
      <w:r w:rsidRPr="002867A3">
        <w:rPr>
          <w:rFonts w:eastAsia="ＭＳ ゴシック"/>
          <w:color w:val="ED7D31" w:themeColor="accent2"/>
        </w:rPr>
        <w:t>Consignors for commissioned research</w:t>
      </w:r>
    </w:p>
    <w:p w14:paraId="0A57D779" w14:textId="72CB131F" w:rsidR="002867A3" w:rsidRPr="001F78B7" w:rsidRDefault="002867A3" w:rsidP="002867A3">
      <w:pPr>
        <w:jc w:val="left"/>
        <w:rPr>
          <w:rFonts w:eastAsia="ＭＳ ゴシック"/>
          <w:color w:val="ED7D31" w:themeColor="accent2"/>
        </w:rPr>
      </w:pPr>
      <w:r w:rsidRPr="002867A3">
        <w:rPr>
          <w:rFonts w:eastAsia="ＭＳ ゴシック"/>
          <w:color w:val="ED7D31" w:themeColor="accent2"/>
        </w:rPr>
        <w:t>Support institutions</w:t>
      </w:r>
    </w:p>
    <w:p w14:paraId="27C698B0" w14:textId="7CB22DE3" w:rsidR="00C82B69" w:rsidRPr="00225D8D" w:rsidRDefault="001F78B7" w:rsidP="00C82B69">
      <w:pPr>
        <w:jc w:val="left"/>
        <w:rPr>
          <w:rFonts w:eastAsia="ＭＳ ゴシック"/>
          <w:b/>
          <w:sz w:val="28"/>
        </w:rPr>
      </w:pPr>
      <w:r>
        <w:rPr>
          <w:rFonts w:eastAsia="ＭＳ ゴシック"/>
          <w:b/>
          <w:sz w:val="28"/>
        </w:rPr>
        <w:t>11</w:t>
      </w:r>
      <w:r w:rsidR="00F23FDD" w:rsidRPr="00225D8D">
        <w:rPr>
          <w:rFonts w:eastAsia="ＭＳ ゴシック"/>
          <w:b/>
          <w:sz w:val="28"/>
        </w:rPr>
        <w:t>.</w:t>
      </w:r>
      <w:r w:rsidR="00155758" w:rsidRPr="00225D8D">
        <w:rPr>
          <w:rFonts w:eastAsia="ＭＳ ゴシック" w:hint="eastAsia"/>
          <w:b/>
          <w:sz w:val="28"/>
        </w:rPr>
        <w:t>参考資料・文献リスト</w:t>
      </w:r>
      <w:r w:rsidR="00EF764A" w:rsidRPr="00225D8D">
        <w:rPr>
          <w:rFonts w:eastAsia="ＭＳ ゴシック" w:hint="eastAsia"/>
          <w:b/>
          <w:sz w:val="28"/>
        </w:rPr>
        <w:t>/</w:t>
      </w:r>
      <w:r w:rsidR="00EF764A" w:rsidRPr="00225D8D">
        <w:rPr>
          <w:rFonts w:eastAsia="ＭＳ ゴシック"/>
          <w:b/>
          <w:sz w:val="28"/>
        </w:rPr>
        <w:t xml:space="preserve"> List of references and bibliography</w:t>
      </w:r>
    </w:p>
    <w:p w14:paraId="08DC5D1A" w14:textId="02EB2D29" w:rsidR="00155758" w:rsidRPr="00225D8D" w:rsidRDefault="00155758" w:rsidP="00890B27">
      <w:pPr>
        <w:jc w:val="left"/>
        <w:rPr>
          <w:rFonts w:eastAsia="ＭＳ ゴシック"/>
          <w:color w:val="FF0000"/>
        </w:rPr>
      </w:pPr>
    </w:p>
    <w:p w14:paraId="13302802" w14:textId="099DAABD" w:rsidR="004660CA" w:rsidRPr="00225D8D" w:rsidRDefault="004660CA" w:rsidP="00890B27">
      <w:pPr>
        <w:jc w:val="left"/>
        <w:rPr>
          <w:rFonts w:eastAsia="ＭＳ ゴシック"/>
          <w:color w:val="FF0000"/>
        </w:rPr>
      </w:pPr>
    </w:p>
    <w:p w14:paraId="1CFF5183" w14:textId="77777777" w:rsidR="00EF764A" w:rsidRPr="00225D8D" w:rsidRDefault="00EF764A" w:rsidP="00890B27">
      <w:pPr>
        <w:jc w:val="left"/>
        <w:rPr>
          <w:rFonts w:eastAsia="ＭＳ ゴシック"/>
          <w:color w:val="FF0000"/>
        </w:rPr>
        <w:sectPr w:rsidR="00EF764A" w:rsidRPr="00225D8D" w:rsidSect="006107B2">
          <w:footerReference w:type="default" r:id="rId8"/>
          <w:footerReference w:type="first" r:id="rId9"/>
          <w:pgSz w:w="11906" w:h="16838"/>
          <w:pgMar w:top="1702" w:right="1274" w:bottom="1560" w:left="1276" w:header="851" w:footer="992" w:gutter="0"/>
          <w:pgNumType w:start="0"/>
          <w:cols w:space="425"/>
          <w:titlePg/>
          <w:docGrid w:type="lines" w:linePitch="360"/>
        </w:sectPr>
      </w:pPr>
    </w:p>
    <w:p w14:paraId="00ABD9F9" w14:textId="746D3A4E" w:rsidR="00EF764A" w:rsidRPr="007A48D6" w:rsidRDefault="007A48D6" w:rsidP="00890B27">
      <w:pPr>
        <w:jc w:val="left"/>
        <w:rPr>
          <w:rFonts w:eastAsia="ＭＳ ゴシック"/>
          <w:color w:val="ED7D31" w:themeColor="accent2"/>
        </w:rPr>
      </w:pPr>
      <w:r w:rsidRPr="007A48D6">
        <w:rPr>
          <w:rFonts w:eastAsia="ＭＳ ゴシック" w:hint="eastAsia"/>
          <w:color w:val="ED7D31" w:themeColor="accent2"/>
        </w:rPr>
        <w:lastRenderedPageBreak/>
        <w:t>（日本語</w:t>
      </w:r>
      <w:r w:rsidRPr="007A48D6">
        <w:rPr>
          <w:rFonts w:eastAsia="ＭＳ ゴシック" w:hint="eastAsia"/>
          <w:color w:val="ED7D31" w:themeColor="accent2"/>
        </w:rPr>
        <w:t>Ver</w:t>
      </w:r>
      <w:r w:rsidRPr="007A48D6">
        <w:rPr>
          <w:rFonts w:eastAsia="ＭＳ ゴシック" w:hint="eastAsia"/>
          <w:color w:val="ED7D31" w:themeColor="accent2"/>
        </w:rPr>
        <w:t>）</w:t>
      </w:r>
    </w:p>
    <w:p w14:paraId="692CB968" w14:textId="77777777" w:rsidR="004660CA" w:rsidRPr="00225D8D" w:rsidRDefault="004660CA" w:rsidP="004660CA">
      <w:pPr>
        <w:jc w:val="center"/>
        <w:rPr>
          <w:rFonts w:eastAsia="ＭＳ ゴシック"/>
          <w:sz w:val="28"/>
          <w:szCs w:val="28"/>
        </w:rPr>
      </w:pPr>
      <w:r w:rsidRPr="00225D8D">
        <w:rPr>
          <w:rFonts w:eastAsia="ＭＳ ゴシック" w:hint="eastAsia"/>
          <w:sz w:val="28"/>
          <w:szCs w:val="28"/>
        </w:rPr>
        <w:t>遵　守　事　項</w:t>
      </w:r>
    </w:p>
    <w:p w14:paraId="73D1A990" w14:textId="77777777" w:rsidR="004660CA" w:rsidRPr="00225D8D" w:rsidRDefault="004660CA" w:rsidP="004660CA">
      <w:pPr>
        <w:jc w:val="left"/>
        <w:rPr>
          <w:rFonts w:eastAsia="ＭＳ ゴシック"/>
          <w:szCs w:val="21"/>
        </w:rPr>
      </w:pPr>
    </w:p>
    <w:p w14:paraId="4D62F0E6" w14:textId="77777777" w:rsidR="004660CA" w:rsidRPr="00225D8D" w:rsidRDefault="004660CA" w:rsidP="004660CA">
      <w:pPr>
        <w:ind w:left="220" w:hangingChars="100" w:hanging="220"/>
        <w:jc w:val="left"/>
        <w:rPr>
          <w:rFonts w:eastAsia="ＭＳ ゴシック"/>
          <w:szCs w:val="21"/>
        </w:rPr>
      </w:pPr>
      <w:r w:rsidRPr="00225D8D">
        <w:rPr>
          <w:rFonts w:eastAsia="ＭＳ ゴシック" w:hint="eastAsia"/>
          <w:szCs w:val="21"/>
        </w:rPr>
        <w:t>１．はじめに</w:t>
      </w:r>
    </w:p>
    <w:p w14:paraId="67C07D7F" w14:textId="77777777" w:rsidR="004660CA" w:rsidRPr="00225D8D" w:rsidRDefault="004660CA" w:rsidP="004660CA">
      <w:pPr>
        <w:ind w:leftChars="100" w:left="220" w:firstLineChars="100" w:firstLine="220"/>
        <w:jc w:val="left"/>
        <w:rPr>
          <w:rFonts w:eastAsia="ＭＳ ゴシック"/>
          <w:szCs w:val="21"/>
        </w:rPr>
      </w:pPr>
      <w:r w:rsidRPr="00225D8D">
        <w:rPr>
          <w:rFonts w:eastAsia="ＭＳ ゴシック" w:hint="eastAsia"/>
          <w:szCs w:val="21"/>
        </w:rPr>
        <w:t>本研究にかかわるすべての研究者は「ヘルシンキ宣言（</w:t>
      </w:r>
      <w:r w:rsidRPr="00225D8D">
        <w:rPr>
          <w:rFonts w:eastAsia="ＭＳ ゴシック"/>
          <w:szCs w:val="21"/>
        </w:rPr>
        <w:t>2013</w:t>
      </w:r>
      <w:r w:rsidRPr="00225D8D">
        <w:rPr>
          <w:rFonts w:eastAsia="ＭＳ ゴシック"/>
          <w:szCs w:val="21"/>
        </w:rPr>
        <w:t>年</w:t>
      </w:r>
      <w:r w:rsidRPr="00225D8D">
        <w:rPr>
          <w:rFonts w:eastAsia="ＭＳ ゴシック"/>
          <w:szCs w:val="21"/>
        </w:rPr>
        <w:t>10</w:t>
      </w:r>
      <w:r w:rsidRPr="00225D8D">
        <w:rPr>
          <w:rFonts w:eastAsia="ＭＳ ゴシック"/>
          <w:szCs w:val="21"/>
        </w:rPr>
        <w:t>月改訂）」および「人を対象とする生命科学・医学系研究に関する倫理指針」（令和３年文部科学省・厚生労働省・経済産業省告示第１号）を遵守して実施する。</w:t>
      </w:r>
    </w:p>
    <w:p w14:paraId="5E9B5816" w14:textId="77777777" w:rsidR="004660CA" w:rsidRPr="00225D8D" w:rsidRDefault="004660CA" w:rsidP="004660CA">
      <w:pPr>
        <w:ind w:leftChars="100" w:left="220" w:firstLineChars="100" w:firstLine="220"/>
        <w:jc w:val="left"/>
        <w:rPr>
          <w:rFonts w:eastAsia="ＭＳ ゴシック"/>
          <w:szCs w:val="21"/>
        </w:rPr>
      </w:pPr>
      <w:r w:rsidRPr="00225D8D">
        <w:rPr>
          <w:rFonts w:eastAsia="ＭＳ ゴシック" w:hint="eastAsia"/>
          <w:szCs w:val="21"/>
        </w:rPr>
        <w:t>本研究は、長崎大学熱帯医学研究所倫理委員会の承認および研究機関の長の許可を得て実施する。</w:t>
      </w:r>
    </w:p>
    <w:p w14:paraId="088F33DD" w14:textId="77777777" w:rsidR="004660CA" w:rsidRPr="00225D8D" w:rsidRDefault="004660CA" w:rsidP="004660CA">
      <w:pPr>
        <w:jc w:val="left"/>
        <w:rPr>
          <w:rFonts w:eastAsia="ＭＳ ゴシック"/>
          <w:szCs w:val="21"/>
        </w:rPr>
      </w:pPr>
    </w:p>
    <w:p w14:paraId="78C56007" w14:textId="77777777" w:rsidR="004660CA" w:rsidRPr="00225D8D" w:rsidRDefault="004660CA" w:rsidP="004660CA">
      <w:pPr>
        <w:jc w:val="left"/>
        <w:rPr>
          <w:rFonts w:eastAsia="ＭＳ ゴシック"/>
          <w:szCs w:val="21"/>
        </w:rPr>
      </w:pPr>
      <w:r w:rsidRPr="00225D8D">
        <w:rPr>
          <w:rFonts w:eastAsia="ＭＳ ゴシック" w:hint="eastAsia"/>
          <w:szCs w:val="21"/>
        </w:rPr>
        <w:t>２．研究計画書の変更</w:t>
      </w:r>
    </w:p>
    <w:p w14:paraId="4701D5F8" w14:textId="77777777" w:rsidR="004660CA" w:rsidRPr="00225D8D" w:rsidRDefault="004660CA" w:rsidP="004660CA">
      <w:pPr>
        <w:ind w:left="220" w:hangingChars="100" w:hanging="220"/>
        <w:jc w:val="left"/>
        <w:rPr>
          <w:rFonts w:eastAsia="ＭＳ ゴシック"/>
          <w:szCs w:val="21"/>
        </w:rPr>
      </w:pPr>
      <w:r w:rsidRPr="00225D8D">
        <w:rPr>
          <w:rFonts w:eastAsia="ＭＳ ゴシック" w:hint="eastAsia"/>
          <w:szCs w:val="21"/>
        </w:rPr>
        <w:t xml:space="preserve">　　本研究の研究計画書や同意説明文書（同意説明内容（口頭同意の場合））の変更または改訂を行う場合は、あらかじめ審議を受けた倫理審査委員会の承認および、（研究代表機関の）研究機関の長の許可を得る。研究機関の長の許可を得るまでは、変更した研究計画による研究の実施および、変更した内容の説明は行わない。</w:t>
      </w:r>
    </w:p>
    <w:p w14:paraId="2C7A5473" w14:textId="77777777" w:rsidR="004660CA" w:rsidRPr="00225D8D" w:rsidRDefault="004660CA" w:rsidP="004660CA">
      <w:pPr>
        <w:ind w:leftChars="100" w:left="220" w:firstLineChars="100" w:firstLine="220"/>
        <w:jc w:val="left"/>
        <w:rPr>
          <w:rFonts w:eastAsia="ＭＳ ゴシック"/>
          <w:szCs w:val="21"/>
        </w:rPr>
      </w:pPr>
      <w:r w:rsidRPr="00225D8D">
        <w:rPr>
          <w:rFonts w:eastAsia="ＭＳ ゴシック" w:hint="eastAsia"/>
          <w:szCs w:val="21"/>
        </w:rPr>
        <w:t>多機関共同研究の場合は，その後、研究代表者は共同研究機関の研究責任者へその旨を連絡する。連絡を受けた共同研究機関の研究責任者は、研究機関の規定に従い、研究計画等の変更の手続きを行う。共同研究機関の長の許可を得るまでは、変更した研究計画による研究の実施および、変更した内容の説明は行わない。</w:t>
      </w:r>
    </w:p>
    <w:p w14:paraId="6C0692F2" w14:textId="77777777" w:rsidR="004660CA" w:rsidRPr="00225D8D" w:rsidRDefault="004660CA" w:rsidP="004660CA">
      <w:pPr>
        <w:jc w:val="left"/>
        <w:rPr>
          <w:rFonts w:eastAsia="ＭＳ ゴシック"/>
          <w:szCs w:val="21"/>
        </w:rPr>
      </w:pPr>
    </w:p>
    <w:p w14:paraId="53403F94" w14:textId="77777777" w:rsidR="004660CA" w:rsidRPr="00225D8D" w:rsidRDefault="004660CA" w:rsidP="004660CA">
      <w:pPr>
        <w:jc w:val="left"/>
        <w:rPr>
          <w:rFonts w:eastAsia="ＭＳ ゴシック"/>
          <w:szCs w:val="21"/>
        </w:rPr>
      </w:pPr>
      <w:r w:rsidRPr="00225D8D">
        <w:rPr>
          <w:rFonts w:eastAsia="ＭＳ ゴシック" w:hint="eastAsia"/>
          <w:szCs w:val="21"/>
        </w:rPr>
        <w:t>３．倫理審査委員会，研究機関の長への報告</w:t>
      </w:r>
    </w:p>
    <w:p w14:paraId="62D3FFBC" w14:textId="77777777" w:rsidR="004660CA" w:rsidRPr="00225D8D" w:rsidRDefault="004660CA" w:rsidP="004660CA">
      <w:pPr>
        <w:ind w:firstLineChars="100" w:firstLine="220"/>
        <w:jc w:val="left"/>
        <w:rPr>
          <w:rFonts w:eastAsia="ＭＳ ゴシック"/>
          <w:szCs w:val="21"/>
        </w:rPr>
      </w:pPr>
      <w:r w:rsidRPr="00225D8D">
        <w:rPr>
          <w:rFonts w:eastAsia="ＭＳ ゴシック" w:hint="eastAsia"/>
          <w:szCs w:val="21"/>
        </w:rPr>
        <w:t>3.1</w:t>
      </w:r>
      <w:r w:rsidRPr="00225D8D">
        <w:rPr>
          <w:rFonts w:eastAsia="ＭＳ ゴシック" w:hint="eastAsia"/>
          <w:szCs w:val="21"/>
        </w:rPr>
        <w:t xml:space="preserve">　定期報告</w:t>
      </w:r>
    </w:p>
    <w:p w14:paraId="7A06A982" w14:textId="77777777" w:rsidR="004660CA" w:rsidRPr="00225D8D" w:rsidRDefault="004660CA" w:rsidP="004660CA">
      <w:pPr>
        <w:ind w:leftChars="100" w:left="440" w:hangingChars="100" w:hanging="220"/>
        <w:jc w:val="left"/>
        <w:rPr>
          <w:rFonts w:eastAsia="ＭＳ ゴシック"/>
          <w:szCs w:val="21"/>
        </w:rPr>
      </w:pPr>
      <w:r w:rsidRPr="00225D8D">
        <w:rPr>
          <w:rFonts w:eastAsia="ＭＳ ゴシック" w:hint="eastAsia"/>
          <w:szCs w:val="21"/>
        </w:rPr>
        <w:t xml:space="preserve">　　研究代表者は研究全体の進捗状況等について情報を収集し，年に</w:t>
      </w:r>
      <w:r w:rsidRPr="00225D8D">
        <w:rPr>
          <w:rFonts w:eastAsia="ＭＳ ゴシック"/>
          <w:szCs w:val="21"/>
        </w:rPr>
        <w:t>1</w:t>
      </w:r>
      <w:r w:rsidRPr="00225D8D">
        <w:rPr>
          <w:rFonts w:eastAsia="ＭＳ ゴシック"/>
          <w:szCs w:val="21"/>
        </w:rPr>
        <w:t>回、倫理審査委員会および研究機関の長へ</w:t>
      </w:r>
      <w:r w:rsidRPr="00225D8D">
        <w:rPr>
          <w:rFonts w:eastAsia="ＭＳ ゴシック" w:hint="eastAsia"/>
          <w:szCs w:val="21"/>
        </w:rPr>
        <w:t>研究等実施状況報告書</w:t>
      </w:r>
      <w:r w:rsidRPr="00225D8D">
        <w:rPr>
          <w:rFonts w:eastAsia="ＭＳ ゴシック" w:hint="eastAsia"/>
          <w:szCs w:val="21"/>
        </w:rPr>
        <w:t xml:space="preserve"> </w:t>
      </w:r>
      <w:r w:rsidRPr="00225D8D">
        <w:rPr>
          <w:rFonts w:eastAsia="ＭＳ ゴシック"/>
          <w:szCs w:val="21"/>
        </w:rPr>
        <w:t>Progress Report</w:t>
      </w:r>
      <w:r w:rsidRPr="00225D8D">
        <w:rPr>
          <w:rFonts w:eastAsia="ＭＳ ゴシック"/>
          <w:szCs w:val="21"/>
        </w:rPr>
        <w:t>により報告を行う。</w:t>
      </w:r>
      <w:r w:rsidRPr="00225D8D">
        <w:rPr>
          <w:rFonts w:eastAsia="ＭＳ ゴシック" w:hint="eastAsia"/>
          <w:szCs w:val="21"/>
        </w:rPr>
        <w:t>研究代表者は報告内容を共同研究機関の研究責任者へ通知し，各機関の研究責任者は研究機関の規定に従い定期報告を行う。</w:t>
      </w:r>
    </w:p>
    <w:p w14:paraId="6CA1D4BD" w14:textId="77777777" w:rsidR="004660CA" w:rsidRPr="00225D8D" w:rsidRDefault="004660CA" w:rsidP="004660CA">
      <w:pPr>
        <w:ind w:leftChars="100" w:left="440" w:hangingChars="100" w:hanging="220"/>
        <w:jc w:val="left"/>
        <w:rPr>
          <w:rFonts w:eastAsia="ＭＳ ゴシック"/>
          <w:szCs w:val="21"/>
        </w:rPr>
      </w:pPr>
    </w:p>
    <w:p w14:paraId="176B41E3" w14:textId="77777777" w:rsidR="004660CA" w:rsidRPr="00225D8D" w:rsidRDefault="004660CA" w:rsidP="004660CA">
      <w:pPr>
        <w:ind w:leftChars="100" w:left="440" w:hangingChars="100" w:hanging="220"/>
        <w:jc w:val="left"/>
        <w:rPr>
          <w:rFonts w:eastAsia="ＭＳ ゴシック"/>
          <w:szCs w:val="21"/>
        </w:rPr>
      </w:pPr>
      <w:r w:rsidRPr="00225D8D">
        <w:rPr>
          <w:rFonts w:eastAsia="ＭＳ ゴシック" w:hint="eastAsia"/>
          <w:szCs w:val="21"/>
        </w:rPr>
        <w:t>3.2</w:t>
      </w:r>
      <w:r w:rsidRPr="00225D8D">
        <w:rPr>
          <w:rFonts w:eastAsia="ＭＳ ゴシック" w:hint="eastAsia"/>
          <w:szCs w:val="21"/>
        </w:rPr>
        <w:t xml:space="preserve">　逸脱，不適合</w:t>
      </w:r>
    </w:p>
    <w:p w14:paraId="08CB523F" w14:textId="77777777" w:rsidR="004660CA" w:rsidRPr="00225D8D" w:rsidRDefault="004660CA" w:rsidP="004660CA">
      <w:pPr>
        <w:ind w:leftChars="100" w:left="440" w:hangingChars="100" w:hanging="220"/>
        <w:jc w:val="left"/>
        <w:rPr>
          <w:rFonts w:eastAsia="ＭＳ ゴシック"/>
          <w:szCs w:val="21"/>
        </w:rPr>
      </w:pPr>
      <w:r w:rsidRPr="00225D8D">
        <w:rPr>
          <w:rFonts w:eastAsia="ＭＳ ゴシック" w:hint="eastAsia"/>
          <w:szCs w:val="21"/>
        </w:rPr>
        <w:t xml:space="preserve">　　当該研究の実施において下記事項について知り得た者は速やかに研究責任者あるいは研究機関の長に報告する。</w:t>
      </w:r>
    </w:p>
    <w:p w14:paraId="7B1EF7E0"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・準拠する指針、研究計画（変更後の計画も含む）からの逸脱、不遵守</w:t>
      </w:r>
    </w:p>
    <w:p w14:paraId="6E184708"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・研究の倫理的妥当性又は科学的合理性を損なう又はそのおそれがある事実・情報</w:t>
      </w:r>
    </w:p>
    <w:p w14:paraId="3469E515"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・研究の実施の適正性又は研究結果の信頼を損なう又はそのおそれがある事実・情報</w:t>
      </w:r>
    </w:p>
    <w:p w14:paraId="5D86351D" w14:textId="77777777" w:rsidR="004660CA" w:rsidRPr="00225D8D" w:rsidRDefault="004660CA" w:rsidP="004660CA">
      <w:pPr>
        <w:ind w:leftChars="200" w:left="660" w:hangingChars="100" w:hanging="220"/>
        <w:jc w:val="left"/>
        <w:rPr>
          <w:rFonts w:eastAsia="ＭＳ ゴシック"/>
          <w:szCs w:val="21"/>
        </w:rPr>
      </w:pPr>
      <w:r w:rsidRPr="00225D8D">
        <w:rPr>
          <w:rFonts w:eastAsia="ＭＳ ゴシック" w:hint="eastAsia"/>
          <w:szCs w:val="21"/>
        </w:rPr>
        <w:t>・研究に関連する情報の漏えい等、研究対象者等の人権を尊重する観点または研究の実施上の観点から重大な懸念が生じた事実または情報</w:t>
      </w:r>
    </w:p>
    <w:p w14:paraId="00B07540" w14:textId="77777777" w:rsidR="004660CA" w:rsidRPr="00225D8D" w:rsidRDefault="004660CA" w:rsidP="004660CA">
      <w:pPr>
        <w:ind w:leftChars="100" w:left="440" w:hangingChars="100" w:hanging="220"/>
        <w:jc w:val="left"/>
        <w:rPr>
          <w:rFonts w:eastAsia="ＭＳ ゴシック"/>
          <w:szCs w:val="21"/>
        </w:rPr>
      </w:pPr>
    </w:p>
    <w:p w14:paraId="0C8ED851" w14:textId="77777777" w:rsidR="004660CA" w:rsidRPr="00225D8D" w:rsidRDefault="004660CA" w:rsidP="004660CA">
      <w:pPr>
        <w:ind w:leftChars="200" w:left="440" w:firstLineChars="100" w:firstLine="220"/>
        <w:jc w:val="left"/>
        <w:rPr>
          <w:rFonts w:eastAsia="ＭＳ ゴシック"/>
          <w:szCs w:val="21"/>
        </w:rPr>
      </w:pPr>
      <w:r w:rsidRPr="00225D8D">
        <w:rPr>
          <w:rFonts w:eastAsia="ＭＳ ゴシック" w:hint="eastAsia"/>
          <w:szCs w:val="21"/>
        </w:rPr>
        <w:lastRenderedPageBreak/>
        <w:t>報告を受けた研究責任者は速やかにその内容を確認し、研究代表者および研究機関の長へ報告する。研究責任者は必要に応じて、研究機関の長から、倫理審査委員会が意見を述べる前において研究の停止又は暫定的な措置を講じる指示を受ける。</w:t>
      </w:r>
    </w:p>
    <w:p w14:paraId="5F0D5A84" w14:textId="77777777" w:rsidR="004660CA" w:rsidRPr="00225D8D" w:rsidRDefault="004660CA" w:rsidP="004660CA">
      <w:pPr>
        <w:ind w:leftChars="200" w:left="440" w:firstLineChars="100" w:firstLine="220"/>
        <w:jc w:val="left"/>
        <w:rPr>
          <w:rFonts w:eastAsia="ＭＳ ゴシック"/>
          <w:szCs w:val="21"/>
        </w:rPr>
      </w:pPr>
      <w:r w:rsidRPr="00225D8D">
        <w:rPr>
          <w:rFonts w:eastAsia="ＭＳ ゴシック" w:hint="eastAsia"/>
          <w:szCs w:val="21"/>
        </w:rPr>
        <w:t>研究代表者はその内容を確認、その原因の把握、情報収集に努め、再発防止、逸脱・不適合に対する措置を講じる。また、必要に応じて研究を停止、もしくは中止、または研究計画を変更する。</w:t>
      </w:r>
    </w:p>
    <w:p w14:paraId="1E565D0C" w14:textId="77777777" w:rsidR="004660CA" w:rsidRPr="00225D8D" w:rsidRDefault="004660CA" w:rsidP="004660CA">
      <w:pPr>
        <w:ind w:leftChars="200" w:left="440" w:firstLineChars="100" w:firstLine="220"/>
        <w:jc w:val="left"/>
        <w:rPr>
          <w:rFonts w:eastAsia="ＭＳ ゴシック"/>
          <w:szCs w:val="21"/>
        </w:rPr>
      </w:pPr>
      <w:r w:rsidRPr="00225D8D">
        <w:rPr>
          <w:rFonts w:eastAsia="ＭＳ ゴシック" w:hint="eastAsia"/>
          <w:szCs w:val="21"/>
        </w:rPr>
        <w:t>報告を受けた研究機関の長は、その内容を倫理審査委員会へ報告する。</w:t>
      </w:r>
    </w:p>
    <w:p w14:paraId="723C647B" w14:textId="77777777" w:rsidR="004660CA" w:rsidRPr="00225D8D" w:rsidRDefault="004660CA" w:rsidP="004660CA">
      <w:pPr>
        <w:jc w:val="left"/>
        <w:rPr>
          <w:rFonts w:eastAsia="ＭＳ ゴシック"/>
          <w:szCs w:val="21"/>
        </w:rPr>
      </w:pPr>
    </w:p>
    <w:p w14:paraId="11E7BBB2" w14:textId="77777777" w:rsidR="004660CA" w:rsidRPr="00225D8D" w:rsidRDefault="004660CA" w:rsidP="004660CA">
      <w:pPr>
        <w:jc w:val="left"/>
        <w:rPr>
          <w:rFonts w:eastAsia="ＭＳ ゴシック"/>
          <w:szCs w:val="21"/>
        </w:rPr>
      </w:pPr>
      <w:r w:rsidRPr="00225D8D">
        <w:rPr>
          <w:rFonts w:eastAsia="ＭＳ ゴシック" w:hint="eastAsia"/>
          <w:szCs w:val="21"/>
        </w:rPr>
        <w:t xml:space="preserve">　</w:t>
      </w:r>
      <w:r w:rsidRPr="00225D8D">
        <w:rPr>
          <w:rFonts w:eastAsia="ＭＳ ゴシック" w:hint="eastAsia"/>
          <w:szCs w:val="21"/>
        </w:rPr>
        <w:t xml:space="preserve">3.3 </w:t>
      </w:r>
      <w:r w:rsidRPr="00225D8D">
        <w:rPr>
          <w:rFonts w:eastAsia="ＭＳ ゴシック" w:hint="eastAsia"/>
          <w:szCs w:val="21"/>
        </w:rPr>
        <w:t>研究全体における中止，終了</w:t>
      </w:r>
    </w:p>
    <w:p w14:paraId="02185CA2" w14:textId="77777777" w:rsidR="004660CA" w:rsidRPr="00225D8D" w:rsidRDefault="004660CA" w:rsidP="004660CA">
      <w:pPr>
        <w:jc w:val="left"/>
        <w:rPr>
          <w:rFonts w:eastAsia="ＭＳ ゴシック"/>
          <w:szCs w:val="21"/>
        </w:rPr>
      </w:pPr>
      <w:r w:rsidRPr="00225D8D">
        <w:rPr>
          <w:rFonts w:eastAsia="ＭＳ ゴシック" w:hint="eastAsia"/>
          <w:szCs w:val="21"/>
        </w:rPr>
        <w:t xml:space="preserve">　　＜研究の中止＞</w:t>
      </w:r>
    </w:p>
    <w:p w14:paraId="7BA65278" w14:textId="77777777" w:rsidR="004660CA" w:rsidRPr="00225D8D" w:rsidRDefault="004660CA" w:rsidP="004660CA">
      <w:pPr>
        <w:ind w:left="440" w:hangingChars="200" w:hanging="440"/>
        <w:jc w:val="left"/>
        <w:rPr>
          <w:rFonts w:eastAsia="ＭＳ ゴシック"/>
          <w:szCs w:val="21"/>
        </w:rPr>
      </w:pPr>
      <w:r w:rsidRPr="00225D8D">
        <w:rPr>
          <w:rFonts w:eastAsia="ＭＳ ゴシック" w:hint="eastAsia"/>
          <w:szCs w:val="21"/>
        </w:rPr>
        <w:t xml:space="preserve">　　　研究代表者は以下の中止基準に抵触した場合、あるいは倫理審査委員会より中止の勧告、指示があった場合は速やかに研究の中止を決定する。</w:t>
      </w:r>
    </w:p>
    <w:p w14:paraId="36B6B876" w14:textId="77777777" w:rsidR="004660CA" w:rsidRPr="00225D8D" w:rsidRDefault="004660CA" w:rsidP="004660CA">
      <w:pPr>
        <w:ind w:leftChars="200" w:left="440" w:firstLineChars="100" w:firstLine="220"/>
        <w:jc w:val="left"/>
        <w:rPr>
          <w:rFonts w:eastAsia="ＭＳ ゴシック"/>
          <w:szCs w:val="21"/>
        </w:rPr>
      </w:pPr>
      <w:r w:rsidRPr="00225D8D">
        <w:rPr>
          <w:rFonts w:eastAsia="ＭＳ ゴシック" w:hint="eastAsia"/>
          <w:szCs w:val="21"/>
        </w:rPr>
        <w:t>研究代表者は研究の中止を決定した時は速やかに倫理審査委員会および研究機関の長へ中止の理由とともに文書で報告し、共同研究機関の研究責任者に当該研究の中止の連絡を行う。また、中止に係る手続きがあればその旨を指示する。共同研究機関の研究責任者は研究機関の手順に従い当該研究の中止について手続きを行う。</w:t>
      </w:r>
    </w:p>
    <w:p w14:paraId="1ACF62CF"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【中止基準】</w:t>
      </w:r>
    </w:p>
    <w:p w14:paraId="210E4DCF"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・本研究で実施する検査の安全性等に関して重大な情報が得られたとき</w:t>
      </w:r>
    </w:p>
    <w:p w14:paraId="3CCBB0ED" w14:textId="77777777" w:rsidR="004660CA" w:rsidRPr="00225D8D" w:rsidRDefault="004660CA" w:rsidP="004660CA">
      <w:pPr>
        <w:ind w:leftChars="200" w:left="660" w:hangingChars="100" w:hanging="220"/>
        <w:jc w:val="left"/>
        <w:rPr>
          <w:rFonts w:eastAsia="ＭＳ ゴシック"/>
          <w:szCs w:val="21"/>
        </w:rPr>
      </w:pPr>
      <w:r w:rsidRPr="00225D8D">
        <w:rPr>
          <w:rFonts w:eastAsia="ＭＳ ゴシック" w:hint="eastAsia"/>
          <w:szCs w:val="21"/>
        </w:rPr>
        <w:t>・研究対象者の組み入れが困難で予定症例数に達することが極めて困難であると判断されたとき</w:t>
      </w:r>
    </w:p>
    <w:p w14:paraId="6D4F4CCF" w14:textId="77777777" w:rsidR="004660CA" w:rsidRPr="00225D8D" w:rsidRDefault="004660CA" w:rsidP="004660CA">
      <w:pPr>
        <w:ind w:leftChars="200" w:left="660" w:hangingChars="100" w:hanging="220"/>
        <w:jc w:val="left"/>
        <w:rPr>
          <w:rFonts w:eastAsia="ＭＳ ゴシック"/>
          <w:szCs w:val="21"/>
        </w:rPr>
      </w:pPr>
      <w:r w:rsidRPr="00225D8D">
        <w:rPr>
          <w:rFonts w:eastAsia="ＭＳ ゴシック" w:hint="eastAsia"/>
          <w:szCs w:val="21"/>
        </w:rPr>
        <w:t>・研究機関の長または倫理審査委員会からから実施計画等の変更の指示があり、これを受入れることが困難と判断されたとき</w:t>
      </w:r>
    </w:p>
    <w:p w14:paraId="1642A3CD" w14:textId="77777777" w:rsidR="004660CA" w:rsidRPr="00225D8D" w:rsidRDefault="004660CA" w:rsidP="004660CA">
      <w:pPr>
        <w:ind w:leftChars="200" w:left="440"/>
        <w:jc w:val="left"/>
        <w:rPr>
          <w:rFonts w:eastAsia="ＭＳ ゴシック"/>
          <w:szCs w:val="21"/>
        </w:rPr>
      </w:pPr>
      <w:r w:rsidRPr="00225D8D">
        <w:rPr>
          <w:rFonts w:eastAsia="ＭＳ ゴシック" w:hint="eastAsia"/>
          <w:szCs w:val="21"/>
        </w:rPr>
        <w:t>・指針および関連法令または研究計画書に対する重大な違反／不遵守が判明した場合</w:t>
      </w:r>
    </w:p>
    <w:p w14:paraId="1592BA07" w14:textId="77777777" w:rsidR="004660CA" w:rsidRPr="00225D8D" w:rsidRDefault="004660CA" w:rsidP="004660CA">
      <w:pPr>
        <w:ind w:leftChars="200" w:left="660" w:hangingChars="100" w:hanging="220"/>
        <w:jc w:val="left"/>
        <w:rPr>
          <w:rFonts w:eastAsia="ＭＳ ゴシック"/>
          <w:szCs w:val="21"/>
        </w:rPr>
      </w:pPr>
      <w:r w:rsidRPr="00225D8D">
        <w:rPr>
          <w:rFonts w:eastAsia="ＭＳ ゴシック" w:hint="eastAsia"/>
          <w:szCs w:val="21"/>
        </w:rPr>
        <w:t>・予定症例数または登録期間終了に達する前に、中間解析結果等で研究目的の達成が判断された場合</w:t>
      </w:r>
    </w:p>
    <w:p w14:paraId="38F76E1E" w14:textId="77777777" w:rsidR="004660CA" w:rsidRPr="00225D8D" w:rsidRDefault="004660CA" w:rsidP="004660CA">
      <w:pPr>
        <w:ind w:leftChars="200" w:left="660" w:hangingChars="100" w:hanging="220"/>
        <w:jc w:val="left"/>
        <w:rPr>
          <w:rFonts w:eastAsia="ＭＳ ゴシック"/>
          <w:szCs w:val="21"/>
        </w:rPr>
      </w:pPr>
      <w:r w:rsidRPr="00225D8D">
        <w:rPr>
          <w:rFonts w:eastAsia="ＭＳ ゴシック" w:hint="eastAsia"/>
          <w:szCs w:val="21"/>
        </w:rPr>
        <w:t>＜研究の終了＞</w:t>
      </w:r>
    </w:p>
    <w:p w14:paraId="07484AFF" w14:textId="77777777" w:rsidR="004660CA" w:rsidRPr="00225D8D" w:rsidRDefault="004660CA" w:rsidP="004660CA">
      <w:pPr>
        <w:ind w:leftChars="200" w:left="440" w:firstLineChars="100" w:firstLine="220"/>
        <w:jc w:val="left"/>
        <w:rPr>
          <w:rFonts w:eastAsia="ＭＳ ゴシック"/>
          <w:szCs w:val="21"/>
        </w:rPr>
      </w:pPr>
      <w:r w:rsidRPr="00225D8D">
        <w:rPr>
          <w:rFonts w:eastAsia="ＭＳ ゴシック" w:hint="eastAsia"/>
          <w:szCs w:val="21"/>
        </w:rPr>
        <w:t>研究代表者は研究の終了時（研究期間の終了時期に達した場合）は速やかにその旨と研究結果を倫理審査委員会および研究機関の長に報告した上で、共同研究機関の研究責任者にも研究が終了した旨を報告する。共同研究機関の研究責任者は研究機関の手順に従い各機関の研究機関の長へ報告を行う。</w:t>
      </w:r>
    </w:p>
    <w:p w14:paraId="7B71C0CC" w14:textId="77777777" w:rsidR="004660CA" w:rsidRPr="00225D8D" w:rsidRDefault="004660CA" w:rsidP="004660CA">
      <w:pPr>
        <w:jc w:val="left"/>
        <w:rPr>
          <w:rFonts w:eastAsia="ＭＳ ゴシック"/>
          <w:szCs w:val="21"/>
        </w:rPr>
      </w:pPr>
    </w:p>
    <w:p w14:paraId="55FE39BC" w14:textId="77777777" w:rsidR="004660CA" w:rsidRPr="00225D8D" w:rsidRDefault="004660CA" w:rsidP="004660CA">
      <w:pPr>
        <w:jc w:val="left"/>
        <w:rPr>
          <w:rFonts w:eastAsia="ＭＳ ゴシック"/>
          <w:szCs w:val="21"/>
        </w:rPr>
      </w:pPr>
    </w:p>
    <w:p w14:paraId="14F9C33B" w14:textId="77777777" w:rsidR="004660CA" w:rsidRPr="00225D8D" w:rsidRDefault="004660CA" w:rsidP="004660CA">
      <w:pPr>
        <w:jc w:val="left"/>
        <w:rPr>
          <w:rFonts w:eastAsia="ＭＳ ゴシック"/>
          <w:szCs w:val="21"/>
        </w:rPr>
      </w:pPr>
      <w:r w:rsidRPr="00225D8D">
        <w:rPr>
          <w:rFonts w:eastAsia="ＭＳ ゴシック" w:hint="eastAsia"/>
          <w:szCs w:val="21"/>
        </w:rPr>
        <w:t xml:space="preserve">　　　　上記事項を遵守した上で研究計画を実施します。</w:t>
      </w:r>
    </w:p>
    <w:p w14:paraId="4CC3716B" w14:textId="77777777" w:rsidR="004660CA" w:rsidRPr="00225D8D" w:rsidRDefault="004660CA" w:rsidP="004660CA">
      <w:pPr>
        <w:jc w:val="left"/>
        <w:rPr>
          <w:rFonts w:eastAsia="ＭＳ ゴシック"/>
          <w:szCs w:val="21"/>
        </w:rPr>
      </w:pPr>
    </w:p>
    <w:p w14:paraId="00E2FE8D" w14:textId="77777777" w:rsidR="004660CA" w:rsidRPr="00225D8D" w:rsidRDefault="004660CA" w:rsidP="004660CA">
      <w:pPr>
        <w:jc w:val="left"/>
        <w:rPr>
          <w:rFonts w:eastAsia="ＭＳ ゴシック"/>
          <w:szCs w:val="21"/>
          <w:u w:val="single"/>
        </w:rPr>
      </w:pPr>
      <w:r w:rsidRPr="00225D8D">
        <w:rPr>
          <w:rFonts w:eastAsia="ＭＳ ゴシック" w:hint="eastAsia"/>
          <w:szCs w:val="21"/>
        </w:rPr>
        <w:t xml:space="preserve">　　　　　　　　　　　　　　　　　　　　　　　　</w:t>
      </w:r>
      <w:r w:rsidRPr="00225D8D">
        <w:rPr>
          <w:rFonts w:eastAsia="ＭＳ ゴシック" w:hint="eastAsia"/>
          <w:szCs w:val="21"/>
          <w:u w:val="single"/>
        </w:rPr>
        <w:t>研究代表者</w:t>
      </w:r>
      <w:r w:rsidRPr="00225D8D">
        <w:rPr>
          <w:rFonts w:eastAsia="ＭＳ ゴシック" w:hint="eastAsia"/>
          <w:szCs w:val="21"/>
          <w:u w:val="single"/>
        </w:rPr>
        <w:t>:</w:t>
      </w:r>
      <w:r w:rsidRPr="00225D8D">
        <w:rPr>
          <w:rFonts w:eastAsia="ＭＳ ゴシック" w:hint="eastAsia"/>
          <w:szCs w:val="21"/>
          <w:u w:val="single"/>
        </w:rPr>
        <w:t xml:space="preserve">　　　　　　　　　　　　　</w:t>
      </w:r>
    </w:p>
    <w:p w14:paraId="539DD622" w14:textId="6ADF0D47" w:rsidR="004660CA" w:rsidRPr="00225D8D" w:rsidRDefault="004660CA" w:rsidP="00890B27">
      <w:pPr>
        <w:jc w:val="left"/>
        <w:rPr>
          <w:rFonts w:eastAsia="ＭＳ ゴシック"/>
          <w:color w:val="FF0000"/>
        </w:rPr>
      </w:pPr>
    </w:p>
    <w:p w14:paraId="39010A7F" w14:textId="77777777" w:rsidR="00EF764A" w:rsidRPr="00225D8D" w:rsidRDefault="00EF764A" w:rsidP="00890B27">
      <w:pPr>
        <w:jc w:val="left"/>
        <w:rPr>
          <w:rFonts w:eastAsia="ＭＳ ゴシック"/>
          <w:color w:val="FF0000"/>
        </w:rPr>
        <w:sectPr w:rsidR="00EF764A" w:rsidRPr="00225D8D" w:rsidSect="006107B2">
          <w:pgSz w:w="11906" w:h="16838"/>
          <w:pgMar w:top="1702" w:right="1274" w:bottom="1560" w:left="1276" w:header="851" w:footer="992" w:gutter="0"/>
          <w:pgNumType w:start="0"/>
          <w:cols w:space="425"/>
          <w:titlePg/>
          <w:docGrid w:type="lines" w:linePitch="360"/>
        </w:sectPr>
      </w:pPr>
    </w:p>
    <w:p w14:paraId="0A0D3D9B" w14:textId="5F8C13B4" w:rsidR="00EF764A" w:rsidRPr="007A48D6" w:rsidRDefault="007A48D6" w:rsidP="00890B27">
      <w:pPr>
        <w:jc w:val="left"/>
        <w:rPr>
          <w:rFonts w:eastAsia="ＭＳ ゴシック"/>
          <w:color w:val="ED7D31" w:themeColor="accent2"/>
        </w:rPr>
      </w:pPr>
      <w:r w:rsidRPr="007A48D6">
        <w:rPr>
          <w:rFonts w:eastAsia="ＭＳ ゴシック" w:hint="eastAsia"/>
          <w:color w:val="ED7D31" w:themeColor="accent2"/>
        </w:rPr>
        <w:lastRenderedPageBreak/>
        <w:t>（</w:t>
      </w:r>
      <w:r w:rsidRPr="007A48D6">
        <w:rPr>
          <w:rFonts w:eastAsia="ＭＳ ゴシック" w:hint="eastAsia"/>
          <w:color w:val="ED7D31" w:themeColor="accent2"/>
        </w:rPr>
        <w:t>English Ver</w:t>
      </w:r>
      <w:r w:rsidRPr="007A48D6">
        <w:rPr>
          <w:rFonts w:eastAsia="ＭＳ ゴシック" w:hint="eastAsia"/>
          <w:color w:val="ED7D31" w:themeColor="accent2"/>
        </w:rPr>
        <w:t>）</w:t>
      </w:r>
    </w:p>
    <w:p w14:paraId="1BDCD282" w14:textId="77777777" w:rsidR="007A48D6" w:rsidRPr="00225D8D" w:rsidRDefault="007A48D6" w:rsidP="00890B27">
      <w:pPr>
        <w:jc w:val="left"/>
        <w:rPr>
          <w:rFonts w:eastAsia="ＭＳ ゴシック"/>
          <w:color w:val="FF0000"/>
        </w:rPr>
      </w:pPr>
    </w:p>
    <w:p w14:paraId="590F5E1B" w14:textId="0B593DEF" w:rsidR="00EF764A" w:rsidRPr="00225D8D" w:rsidRDefault="00EF764A" w:rsidP="00EF764A">
      <w:pPr>
        <w:jc w:val="center"/>
        <w:rPr>
          <w:rFonts w:eastAsia="ＭＳ ゴシック"/>
          <w:b/>
          <w:bCs/>
          <w:sz w:val="28"/>
          <w:szCs w:val="28"/>
        </w:rPr>
      </w:pPr>
      <w:r w:rsidRPr="00225D8D">
        <w:rPr>
          <w:rFonts w:eastAsia="ＭＳ ゴシック"/>
          <w:b/>
          <w:bCs/>
          <w:sz w:val="28"/>
          <w:szCs w:val="28"/>
        </w:rPr>
        <w:t>Compliance</w:t>
      </w:r>
    </w:p>
    <w:p w14:paraId="355F11CA" w14:textId="77777777" w:rsidR="00E2764A" w:rsidRPr="00225D8D" w:rsidRDefault="00E2764A" w:rsidP="00E2764A">
      <w:pPr>
        <w:jc w:val="left"/>
        <w:rPr>
          <w:rFonts w:eastAsia="ＭＳ ゴシック"/>
        </w:rPr>
      </w:pPr>
    </w:p>
    <w:p w14:paraId="186D9DCD" w14:textId="769E6394" w:rsidR="00E2764A" w:rsidRPr="00225D8D" w:rsidRDefault="00E2764A" w:rsidP="00E2764A">
      <w:pPr>
        <w:jc w:val="left"/>
        <w:rPr>
          <w:rFonts w:eastAsia="ＭＳ ゴシック"/>
        </w:rPr>
      </w:pPr>
      <w:r w:rsidRPr="00225D8D">
        <w:rPr>
          <w:rFonts w:eastAsia="ＭＳ ゴシック"/>
        </w:rPr>
        <w:t>1. Introduction</w:t>
      </w:r>
    </w:p>
    <w:p w14:paraId="288CC5CD" w14:textId="220C4A91" w:rsidR="00225D8D" w:rsidRDefault="00225D8D" w:rsidP="00E2764A">
      <w:pPr>
        <w:jc w:val="left"/>
        <w:rPr>
          <w:rFonts w:eastAsia="ＭＳ ゴシック"/>
        </w:rPr>
      </w:pPr>
      <w:r w:rsidRPr="00225D8D">
        <w:rPr>
          <w:rFonts w:eastAsia="ＭＳ ゴシック" w:hint="eastAsia"/>
        </w:rPr>
        <w:t>All researchers involved in this research will conduct the research in compliance with the Declaration of Helsinki (revised October 2013) and the Ethical Guideline</w:t>
      </w:r>
      <w:r w:rsidR="00EE576F">
        <w:rPr>
          <w:rFonts w:eastAsia="ＭＳ ゴシック"/>
        </w:rPr>
        <w:t>s</w:t>
      </w:r>
      <w:r w:rsidRPr="00225D8D">
        <w:rPr>
          <w:rFonts w:eastAsia="ＭＳ ゴシック" w:hint="eastAsia"/>
        </w:rPr>
        <w:t xml:space="preserve"> of Japan, </w:t>
      </w:r>
      <w:r w:rsidRPr="00225D8D">
        <w:rPr>
          <w:rFonts w:eastAsia="ＭＳ ゴシック" w:hint="eastAsia"/>
        </w:rPr>
        <w:t>人を対象とする生命科学・医学系研究に関する倫理指針</w:t>
      </w:r>
      <w:r w:rsidRPr="00225D8D">
        <w:rPr>
          <w:rFonts w:eastAsia="ＭＳ ゴシック" w:hint="eastAsia"/>
        </w:rPr>
        <w:t xml:space="preserve"> (Ministry of Education, Culture, Sports, Science and Tec</w:t>
      </w:r>
      <w:r w:rsidRPr="00225D8D">
        <w:rPr>
          <w:rFonts w:eastAsia="ＭＳ ゴシック"/>
        </w:rPr>
        <w:t xml:space="preserve">hnology, Ministry of Health, Labour and Welfare, Ministry of Economy, </w:t>
      </w:r>
      <w:proofErr w:type="gramStart"/>
      <w:r w:rsidRPr="00225D8D">
        <w:rPr>
          <w:rFonts w:eastAsia="ＭＳ ゴシック"/>
        </w:rPr>
        <w:t>Trade</w:t>
      </w:r>
      <w:proofErr w:type="gramEnd"/>
      <w:r w:rsidRPr="00225D8D">
        <w:rPr>
          <w:rFonts w:eastAsia="ＭＳ ゴシック"/>
        </w:rPr>
        <w:t xml:space="preserve"> and Industry Notification No. 1, 2021)</w:t>
      </w:r>
      <w:r>
        <w:rPr>
          <w:rFonts w:eastAsia="ＭＳ ゴシック"/>
        </w:rPr>
        <w:t>.</w:t>
      </w:r>
    </w:p>
    <w:p w14:paraId="79A9B10B" w14:textId="24A4468F" w:rsidR="00EF764A" w:rsidRPr="00225D8D" w:rsidRDefault="00E2764A" w:rsidP="00E2764A">
      <w:pPr>
        <w:jc w:val="left"/>
        <w:rPr>
          <w:rFonts w:eastAsia="ＭＳ ゴシック"/>
        </w:rPr>
      </w:pPr>
      <w:r w:rsidRPr="00225D8D">
        <w:rPr>
          <w:rFonts w:eastAsia="ＭＳ ゴシック"/>
        </w:rPr>
        <w:t xml:space="preserve">This research will be conducted with the approval of the Research Ethics Committee, Institute of Tropical Medicine, Nagasaki University, and with the permission of the head of the </w:t>
      </w:r>
      <w:r w:rsidR="001B10A7">
        <w:rPr>
          <w:rFonts w:eastAsia="ＭＳ ゴシック"/>
        </w:rPr>
        <w:t>lead institution</w:t>
      </w:r>
      <w:r w:rsidRPr="00225D8D">
        <w:rPr>
          <w:rFonts w:eastAsia="ＭＳ ゴシック"/>
        </w:rPr>
        <w:t>.</w:t>
      </w:r>
    </w:p>
    <w:p w14:paraId="42213672" w14:textId="0F3298DF" w:rsidR="00E2764A" w:rsidRPr="00225D8D" w:rsidRDefault="00E2764A" w:rsidP="00E2764A">
      <w:pPr>
        <w:jc w:val="left"/>
        <w:rPr>
          <w:rFonts w:eastAsia="ＭＳ ゴシック"/>
        </w:rPr>
      </w:pPr>
    </w:p>
    <w:p w14:paraId="3105098D" w14:textId="77777777" w:rsidR="001B10A7" w:rsidRPr="001B10A7" w:rsidRDefault="001B10A7" w:rsidP="001B10A7">
      <w:pPr>
        <w:ind w:firstLineChars="50" w:firstLine="110"/>
        <w:jc w:val="left"/>
        <w:rPr>
          <w:rFonts w:eastAsia="ＭＳ ゴシック"/>
        </w:rPr>
      </w:pPr>
      <w:r w:rsidRPr="001B10A7">
        <w:rPr>
          <w:rFonts w:eastAsia="ＭＳ ゴシック"/>
        </w:rPr>
        <w:t>2. Changes to the research protocol</w:t>
      </w:r>
    </w:p>
    <w:p w14:paraId="294C39FF" w14:textId="42F72B01" w:rsidR="001B10A7" w:rsidRPr="001B10A7" w:rsidRDefault="001B10A7" w:rsidP="001B10A7">
      <w:pPr>
        <w:ind w:firstLineChars="50" w:firstLine="110"/>
        <w:jc w:val="left"/>
        <w:rPr>
          <w:rFonts w:eastAsia="ＭＳ ゴシック"/>
        </w:rPr>
      </w:pPr>
      <w:r w:rsidRPr="001B10A7">
        <w:rPr>
          <w:rFonts w:eastAsia="ＭＳ ゴシック"/>
        </w:rPr>
        <w:t xml:space="preserve">When changing or revising the research protocol or </w:t>
      </w:r>
      <w:r w:rsidR="00AA3BB9">
        <w:rPr>
          <w:rFonts w:eastAsia="ＭＳ ゴシック"/>
        </w:rPr>
        <w:t xml:space="preserve">informed </w:t>
      </w:r>
      <w:r w:rsidRPr="001B10A7">
        <w:rPr>
          <w:rFonts w:eastAsia="ＭＳ ゴシック" w:hint="eastAsia"/>
        </w:rPr>
        <w:t>c</w:t>
      </w:r>
      <w:r w:rsidRPr="001B10A7">
        <w:rPr>
          <w:rFonts w:eastAsia="ＭＳ ゴシック"/>
        </w:rPr>
        <w:t xml:space="preserve">onsent document (consent explanation content in the case of </w:t>
      </w:r>
      <w:r w:rsidR="00AA3BB9">
        <w:rPr>
          <w:rFonts w:eastAsia="ＭＳ ゴシック"/>
        </w:rPr>
        <w:t>verbal</w:t>
      </w:r>
      <w:r w:rsidR="00AA3BB9" w:rsidRPr="001B10A7">
        <w:rPr>
          <w:rFonts w:eastAsia="ＭＳ ゴシック"/>
        </w:rPr>
        <w:t xml:space="preserve"> </w:t>
      </w:r>
      <w:r w:rsidRPr="001B10A7">
        <w:rPr>
          <w:rFonts w:eastAsia="ＭＳ ゴシック"/>
        </w:rPr>
        <w:t xml:space="preserve">consent) for this research, </w:t>
      </w:r>
      <w:r w:rsidR="00AA3BB9">
        <w:rPr>
          <w:rFonts w:eastAsia="ＭＳ ゴシック"/>
        </w:rPr>
        <w:t xml:space="preserve">the PI will </w:t>
      </w:r>
      <w:r w:rsidRPr="001B10A7">
        <w:rPr>
          <w:rFonts w:eastAsia="ＭＳ ゴシック"/>
        </w:rPr>
        <w:t>obtain the approval of the Research Ethics Committee and the permission of the head of the lead institution, which has deliberated on the matter beforehand.</w:t>
      </w:r>
    </w:p>
    <w:p w14:paraId="6C59A1F5" w14:textId="7FC2E963" w:rsidR="001B10A7" w:rsidRPr="001B10A7" w:rsidRDefault="001B10A7" w:rsidP="001B10A7">
      <w:pPr>
        <w:ind w:firstLineChars="50" w:firstLine="110"/>
        <w:jc w:val="left"/>
        <w:rPr>
          <w:rFonts w:eastAsia="ＭＳ ゴシック"/>
        </w:rPr>
      </w:pPr>
      <w:r w:rsidRPr="001B10A7">
        <w:rPr>
          <w:rFonts w:eastAsia="ＭＳ ゴシック"/>
        </w:rPr>
        <w:t xml:space="preserve">Until </w:t>
      </w:r>
      <w:r w:rsidR="00AA3BB9">
        <w:rPr>
          <w:rFonts w:eastAsia="ＭＳ ゴシック"/>
        </w:rPr>
        <w:t>approval</w:t>
      </w:r>
      <w:r w:rsidR="00AA3BB9" w:rsidRPr="001B10A7">
        <w:rPr>
          <w:rFonts w:eastAsia="ＭＳ ゴシック"/>
        </w:rPr>
        <w:t xml:space="preserve"> </w:t>
      </w:r>
      <w:r w:rsidR="00AA3BB9">
        <w:rPr>
          <w:rFonts w:eastAsia="ＭＳ ゴシック"/>
        </w:rPr>
        <w:t>is</w:t>
      </w:r>
      <w:r w:rsidRPr="001B10A7">
        <w:rPr>
          <w:rFonts w:eastAsia="ＭＳ ゴシック"/>
        </w:rPr>
        <w:t xml:space="preserve"> obtained, the research will not be conducted according to the changed protocol, nor will any explanation of the changed content be given.</w:t>
      </w:r>
    </w:p>
    <w:p w14:paraId="4A92FEE8" w14:textId="3630240E" w:rsidR="00614D84" w:rsidRDefault="001B10A7" w:rsidP="001B10A7">
      <w:pPr>
        <w:ind w:firstLineChars="50" w:firstLine="110"/>
        <w:jc w:val="left"/>
        <w:rPr>
          <w:rFonts w:eastAsia="ＭＳ ゴシック"/>
        </w:rPr>
      </w:pPr>
      <w:r w:rsidRPr="001B10A7">
        <w:rPr>
          <w:rFonts w:eastAsia="ＭＳ ゴシック"/>
        </w:rPr>
        <w:t>In the case of multi-institutional collaboration, the lead institution PI then informs the PIs of the joint research institutions. The PI of the joint research institu</w:t>
      </w:r>
      <w:r w:rsidR="001F36C4">
        <w:rPr>
          <w:rFonts w:eastAsia="ＭＳ ゴシック"/>
        </w:rPr>
        <w:t>te</w:t>
      </w:r>
      <w:r w:rsidRPr="001B10A7">
        <w:rPr>
          <w:rFonts w:eastAsia="ＭＳ ゴシック"/>
        </w:rPr>
        <w:t xml:space="preserve"> who have been informed will carry out the procedures for</w:t>
      </w:r>
      <w:r w:rsidR="00AA3BB9">
        <w:rPr>
          <w:rFonts w:eastAsia="ＭＳ ゴシック"/>
        </w:rPr>
        <w:t xml:space="preserve"> amending</w:t>
      </w:r>
      <w:r w:rsidRPr="001B10A7">
        <w:rPr>
          <w:rFonts w:eastAsia="ＭＳ ゴシック"/>
        </w:rPr>
        <w:t xml:space="preserve"> the research protocol, etc., in accordance with the rules of the institute. Until </w:t>
      </w:r>
      <w:r w:rsidR="00AA3BB9">
        <w:rPr>
          <w:rFonts w:eastAsia="ＭＳ ゴシック"/>
        </w:rPr>
        <w:t>approval</w:t>
      </w:r>
      <w:r w:rsidR="00AA3BB9" w:rsidRPr="001B10A7">
        <w:rPr>
          <w:rFonts w:eastAsia="ＭＳ ゴシック"/>
        </w:rPr>
        <w:t xml:space="preserve"> </w:t>
      </w:r>
      <w:r w:rsidRPr="001B10A7">
        <w:rPr>
          <w:rFonts w:eastAsia="ＭＳ ゴシック"/>
        </w:rPr>
        <w:t xml:space="preserve">is obtained from the head of the joint research institute, the research in the joint research institute shall not be conducted according to the </w:t>
      </w:r>
      <w:r w:rsidR="00AA3BB9">
        <w:rPr>
          <w:rFonts w:eastAsia="ＭＳ ゴシック"/>
        </w:rPr>
        <w:t>amended</w:t>
      </w:r>
      <w:r w:rsidR="00AA3BB9" w:rsidRPr="001B10A7">
        <w:rPr>
          <w:rFonts w:eastAsia="ＭＳ ゴシック"/>
        </w:rPr>
        <w:t xml:space="preserve"> </w:t>
      </w:r>
      <w:r w:rsidRPr="001B10A7">
        <w:rPr>
          <w:rFonts w:eastAsia="ＭＳ ゴシック"/>
        </w:rPr>
        <w:t>protocol and no explanation of the changed content shall be given.</w:t>
      </w:r>
    </w:p>
    <w:p w14:paraId="7676E6DE" w14:textId="77777777" w:rsidR="001B10A7" w:rsidRPr="00225D8D" w:rsidRDefault="001B10A7" w:rsidP="001B10A7">
      <w:pPr>
        <w:ind w:firstLineChars="50" w:firstLine="110"/>
        <w:jc w:val="left"/>
        <w:rPr>
          <w:rFonts w:eastAsia="ＭＳ ゴシック"/>
        </w:rPr>
      </w:pPr>
    </w:p>
    <w:p w14:paraId="560F3E72" w14:textId="77777777" w:rsidR="001B10A7" w:rsidRPr="001B10A7" w:rsidRDefault="001B10A7" w:rsidP="001B10A7">
      <w:pPr>
        <w:jc w:val="left"/>
        <w:rPr>
          <w:rFonts w:eastAsia="ＭＳ ゴシック"/>
        </w:rPr>
      </w:pPr>
      <w:r w:rsidRPr="001B10A7">
        <w:rPr>
          <w:rFonts w:eastAsia="ＭＳ ゴシック"/>
        </w:rPr>
        <w:t>3. Report to the Research Ethics Committee and the head of the research institute</w:t>
      </w:r>
    </w:p>
    <w:p w14:paraId="21DB6E36" w14:textId="77777777" w:rsidR="001B10A7" w:rsidRPr="001B10A7" w:rsidRDefault="001B10A7" w:rsidP="001B10A7">
      <w:pPr>
        <w:jc w:val="left"/>
        <w:rPr>
          <w:rFonts w:eastAsia="ＭＳ ゴシック"/>
        </w:rPr>
      </w:pPr>
      <w:r w:rsidRPr="001B10A7">
        <w:rPr>
          <w:rFonts w:eastAsia="ＭＳ ゴシック"/>
        </w:rPr>
        <w:t xml:space="preserve"> 3.1 Periodic reporting</w:t>
      </w:r>
    </w:p>
    <w:p w14:paraId="6BF720C8" w14:textId="0A3E5E60" w:rsidR="00ED3327" w:rsidRPr="00225D8D" w:rsidRDefault="001B10A7" w:rsidP="001B10A7">
      <w:pPr>
        <w:ind w:leftChars="50" w:left="110" w:firstLineChars="100" w:firstLine="220"/>
        <w:jc w:val="left"/>
        <w:rPr>
          <w:rFonts w:eastAsia="ＭＳ ゴシック"/>
        </w:rPr>
      </w:pPr>
      <w:r w:rsidRPr="001B10A7">
        <w:rPr>
          <w:rFonts w:eastAsia="ＭＳ ゴシック"/>
        </w:rPr>
        <w:t xml:space="preserve">The lead institute PI collects information on the progress of the overall research and reports annually to the Research Ethics Committee and the heads of the lead institute by means of the Progress Report. In the case of multi-institutional collaboration, </w:t>
      </w:r>
      <w:proofErr w:type="gramStart"/>
      <w:r w:rsidRPr="001B10A7">
        <w:rPr>
          <w:rFonts w:eastAsia="ＭＳ ゴシック"/>
        </w:rPr>
        <w:t>The</w:t>
      </w:r>
      <w:proofErr w:type="gramEnd"/>
      <w:r w:rsidRPr="001B10A7">
        <w:rPr>
          <w:rFonts w:eastAsia="ＭＳ ゴシック"/>
        </w:rPr>
        <w:t xml:space="preserve"> lead institute PI notifies the PIs of the joint research </w:t>
      </w:r>
      <w:r>
        <w:rPr>
          <w:rFonts w:eastAsia="ＭＳ ゴシック"/>
        </w:rPr>
        <w:t>institut</w:t>
      </w:r>
      <w:r w:rsidR="001F36C4">
        <w:rPr>
          <w:rFonts w:eastAsia="ＭＳ ゴシック"/>
        </w:rPr>
        <w:t>ions</w:t>
      </w:r>
      <w:r>
        <w:rPr>
          <w:rFonts w:eastAsia="ＭＳ ゴシック"/>
        </w:rPr>
        <w:t xml:space="preserve"> </w:t>
      </w:r>
      <w:r w:rsidRPr="001B10A7">
        <w:rPr>
          <w:rFonts w:eastAsia="ＭＳ ゴシック"/>
        </w:rPr>
        <w:t>of the contents of the report, and the PIs make regular reports in accordance with the regulations of each institute.</w:t>
      </w:r>
    </w:p>
    <w:p w14:paraId="13D66304" w14:textId="77777777" w:rsidR="007866B5" w:rsidRPr="007866B5" w:rsidRDefault="007866B5" w:rsidP="007866B5">
      <w:pPr>
        <w:ind w:firstLineChars="50" w:firstLine="110"/>
        <w:jc w:val="left"/>
        <w:rPr>
          <w:rFonts w:eastAsia="ＭＳ ゴシック"/>
        </w:rPr>
      </w:pPr>
      <w:r w:rsidRPr="007866B5">
        <w:rPr>
          <w:rFonts w:eastAsia="ＭＳ ゴシック"/>
        </w:rPr>
        <w:t>3.2 Deviations and non-compliance</w:t>
      </w:r>
    </w:p>
    <w:p w14:paraId="4DF6A575" w14:textId="77777777" w:rsidR="007866B5" w:rsidRDefault="007866B5" w:rsidP="007866B5">
      <w:pPr>
        <w:ind w:leftChars="100" w:left="220" w:firstLineChars="50" w:firstLine="110"/>
        <w:jc w:val="left"/>
        <w:rPr>
          <w:rFonts w:eastAsia="ＭＳ ゴシック"/>
        </w:rPr>
      </w:pPr>
      <w:r w:rsidRPr="007866B5">
        <w:rPr>
          <w:rFonts w:eastAsia="ＭＳ ゴシック"/>
        </w:rPr>
        <w:lastRenderedPageBreak/>
        <w:t xml:space="preserve">Any person who becomes aware of any of the following matters </w:t>
      </w:r>
      <w:proofErr w:type="gramStart"/>
      <w:r w:rsidRPr="007866B5">
        <w:rPr>
          <w:rFonts w:eastAsia="ＭＳ ゴシック"/>
        </w:rPr>
        <w:t>in the course of</w:t>
      </w:r>
      <w:proofErr w:type="gramEnd"/>
      <w:r w:rsidRPr="007866B5">
        <w:rPr>
          <w:rFonts w:eastAsia="ＭＳ ゴシック"/>
        </w:rPr>
        <w:t xml:space="preserve"> carrying out the research concerned should immediately report it to the PI or the head of the research institute.</w:t>
      </w:r>
    </w:p>
    <w:p w14:paraId="17922C8B" w14:textId="77777777" w:rsidR="007866B5" w:rsidRPr="007866B5" w:rsidRDefault="007866B5" w:rsidP="007866B5">
      <w:pPr>
        <w:ind w:leftChars="200" w:left="660" w:hangingChars="100" w:hanging="220"/>
        <w:jc w:val="left"/>
        <w:rPr>
          <w:rFonts w:eastAsia="ＭＳ ゴシック"/>
        </w:rPr>
      </w:pPr>
      <w:r w:rsidRPr="007866B5">
        <w:rPr>
          <w:rFonts w:eastAsia="ＭＳ ゴシック" w:hint="eastAsia"/>
        </w:rPr>
        <w:t>・</w:t>
      </w:r>
      <w:r w:rsidRPr="007866B5">
        <w:rPr>
          <w:rFonts w:eastAsia="ＭＳ ゴシック" w:hint="eastAsia"/>
        </w:rPr>
        <w:t>Deviations from or non-compliance with applicable guidelines or protocol (including modified protocol)</w:t>
      </w:r>
    </w:p>
    <w:p w14:paraId="5DC38CD0" w14:textId="77777777" w:rsidR="007866B5" w:rsidRPr="007866B5" w:rsidRDefault="007866B5" w:rsidP="007866B5">
      <w:pPr>
        <w:ind w:leftChars="200" w:left="660" w:hangingChars="100" w:hanging="220"/>
        <w:jc w:val="left"/>
        <w:rPr>
          <w:rFonts w:eastAsia="ＭＳ ゴシック"/>
        </w:rPr>
      </w:pPr>
      <w:r w:rsidRPr="007866B5">
        <w:rPr>
          <w:rFonts w:eastAsia="ＭＳ ゴシック" w:hint="eastAsia"/>
        </w:rPr>
        <w:t>・</w:t>
      </w:r>
      <w:r w:rsidRPr="007866B5">
        <w:rPr>
          <w:rFonts w:eastAsia="ＭＳ ゴシック" w:hint="eastAsia"/>
        </w:rPr>
        <w:t>Facts and information that undermine or may undermine the ethical validity or scientific rationality of the research</w:t>
      </w:r>
    </w:p>
    <w:p w14:paraId="31FDE9DF" w14:textId="77777777" w:rsidR="007866B5" w:rsidRPr="007866B5" w:rsidRDefault="007866B5" w:rsidP="007866B5">
      <w:pPr>
        <w:ind w:leftChars="200" w:left="660" w:hangingChars="100" w:hanging="220"/>
        <w:jc w:val="left"/>
        <w:rPr>
          <w:rFonts w:eastAsia="ＭＳ ゴシック"/>
        </w:rPr>
      </w:pPr>
      <w:r w:rsidRPr="007866B5">
        <w:rPr>
          <w:rFonts w:eastAsia="ＭＳ ゴシック" w:hint="eastAsia"/>
        </w:rPr>
        <w:t>・</w:t>
      </w:r>
      <w:r w:rsidRPr="007866B5">
        <w:rPr>
          <w:rFonts w:eastAsia="ＭＳ ゴシック" w:hint="eastAsia"/>
        </w:rPr>
        <w:t>Facts and information that undermine or may undermine the appropriateness of the conduct of the research or the reliability of the research results</w:t>
      </w:r>
    </w:p>
    <w:p w14:paraId="7ACEB0DF" w14:textId="56427F13" w:rsidR="007866B5" w:rsidRDefault="007866B5" w:rsidP="007866B5">
      <w:pPr>
        <w:ind w:leftChars="200" w:left="660" w:hangingChars="100" w:hanging="220"/>
        <w:jc w:val="left"/>
        <w:rPr>
          <w:rFonts w:eastAsia="ＭＳ ゴシック"/>
        </w:rPr>
      </w:pPr>
      <w:r w:rsidRPr="007866B5">
        <w:rPr>
          <w:rFonts w:eastAsia="ＭＳ ゴシック" w:hint="eastAsia"/>
        </w:rPr>
        <w:t>・</w:t>
      </w:r>
      <w:r w:rsidRPr="007866B5">
        <w:rPr>
          <w:rFonts w:eastAsia="ＭＳ ゴシック" w:hint="eastAsia"/>
        </w:rPr>
        <w:t xml:space="preserve">Facts or information that give </w:t>
      </w:r>
      <w:r w:rsidR="0090176B">
        <w:rPr>
          <w:rFonts w:eastAsia="ＭＳ ゴシック"/>
        </w:rPr>
        <w:t xml:space="preserve">a </w:t>
      </w:r>
      <w:r w:rsidRPr="007866B5">
        <w:rPr>
          <w:rFonts w:eastAsia="ＭＳ ゴシック" w:hint="eastAsia"/>
        </w:rPr>
        <w:t xml:space="preserve">rise to serious concerns from the perspective of respecting the human rights of research subjects, etc. or from the perspective of conducting research, such as the leakage of information related to the </w:t>
      </w:r>
      <w:proofErr w:type="gramStart"/>
      <w:r w:rsidRPr="007866B5">
        <w:rPr>
          <w:rFonts w:eastAsia="ＭＳ ゴシック" w:hint="eastAsia"/>
        </w:rPr>
        <w:t>research</w:t>
      </w:r>
      <w:proofErr w:type="gramEnd"/>
    </w:p>
    <w:p w14:paraId="575E5E5C" w14:textId="77777777" w:rsidR="007866B5" w:rsidRDefault="007866B5" w:rsidP="007866B5">
      <w:pPr>
        <w:ind w:leftChars="150" w:left="330" w:firstLineChars="50" w:firstLine="110"/>
        <w:jc w:val="left"/>
        <w:rPr>
          <w:rFonts w:eastAsia="ＭＳ ゴシック"/>
        </w:rPr>
      </w:pPr>
      <w:r w:rsidRPr="007866B5">
        <w:rPr>
          <w:rFonts w:eastAsia="ＭＳ ゴシック"/>
        </w:rPr>
        <w:t>On receipt of the report, the PI promptly confirms its contents and reports it to the lead institute PI and the head of the lead institute. If necessary, the PI will receive instructions from the head of the research institute to suspend the research or take provisional measures before the Research Ethic Committee gives its opinion.</w:t>
      </w:r>
    </w:p>
    <w:p w14:paraId="05E5178D" w14:textId="77777777" w:rsidR="007866B5" w:rsidRDefault="007866B5" w:rsidP="007866B5">
      <w:pPr>
        <w:ind w:leftChars="150" w:left="330" w:firstLineChars="50" w:firstLine="110"/>
        <w:jc w:val="left"/>
        <w:rPr>
          <w:rFonts w:eastAsia="ＭＳ ゴシック"/>
        </w:rPr>
      </w:pPr>
      <w:r w:rsidRPr="007866B5">
        <w:rPr>
          <w:rFonts w:eastAsia="ＭＳ ゴシック"/>
        </w:rPr>
        <w:t xml:space="preserve">The lead institute PI confirms the content, ascertains the cause, endeavours to collect information, and takes measures to prevent recurrence, </w:t>
      </w:r>
      <w:proofErr w:type="gramStart"/>
      <w:r w:rsidRPr="007866B5">
        <w:rPr>
          <w:rFonts w:eastAsia="ＭＳ ゴシック"/>
        </w:rPr>
        <w:t>deviations</w:t>
      </w:r>
      <w:proofErr w:type="gramEnd"/>
      <w:r w:rsidRPr="007866B5">
        <w:rPr>
          <w:rFonts w:eastAsia="ＭＳ ゴシック"/>
        </w:rPr>
        <w:t xml:space="preserve"> or non-conformities. If necessary, the research is stopped or </w:t>
      </w:r>
      <w:proofErr w:type="gramStart"/>
      <w:r w:rsidRPr="007866B5">
        <w:rPr>
          <w:rFonts w:eastAsia="ＭＳ ゴシック"/>
        </w:rPr>
        <w:t>discontinued</w:t>
      </w:r>
      <w:proofErr w:type="gramEnd"/>
      <w:r w:rsidRPr="007866B5">
        <w:rPr>
          <w:rFonts w:eastAsia="ＭＳ ゴシック"/>
        </w:rPr>
        <w:t xml:space="preserve"> or the research protocol is changed.</w:t>
      </w:r>
    </w:p>
    <w:p w14:paraId="167C7789" w14:textId="29699E92" w:rsidR="007F6721" w:rsidRDefault="007866B5" w:rsidP="007866B5">
      <w:pPr>
        <w:ind w:leftChars="150" w:left="330" w:firstLineChars="50" w:firstLine="110"/>
        <w:jc w:val="left"/>
        <w:rPr>
          <w:rFonts w:eastAsia="ＭＳ ゴシック"/>
        </w:rPr>
      </w:pPr>
      <w:r w:rsidRPr="007866B5">
        <w:rPr>
          <w:rFonts w:eastAsia="ＭＳ ゴシック"/>
        </w:rPr>
        <w:t>The head of the lead institute who receives the report will report its contents to the Research Ethic Committee.</w:t>
      </w:r>
    </w:p>
    <w:p w14:paraId="53F50BBF" w14:textId="77777777" w:rsidR="007866B5" w:rsidRPr="00225D8D" w:rsidRDefault="007866B5" w:rsidP="007866B5">
      <w:pPr>
        <w:ind w:leftChars="150" w:left="330" w:firstLineChars="50" w:firstLine="110"/>
        <w:jc w:val="left"/>
        <w:rPr>
          <w:rFonts w:eastAsia="ＭＳ ゴシック"/>
        </w:rPr>
      </w:pPr>
    </w:p>
    <w:p w14:paraId="0B1CA894" w14:textId="77777777" w:rsidR="00847F62" w:rsidRPr="00847F62" w:rsidRDefault="00847F62" w:rsidP="00847F62">
      <w:pPr>
        <w:ind w:firstLineChars="150" w:firstLine="330"/>
        <w:jc w:val="left"/>
        <w:rPr>
          <w:rFonts w:eastAsia="ＭＳ ゴシック"/>
        </w:rPr>
      </w:pPr>
      <w:r w:rsidRPr="00847F62">
        <w:rPr>
          <w:rFonts w:eastAsia="ＭＳ ゴシック"/>
        </w:rPr>
        <w:t>3.3 Discontinuation or termination of the research as a whole</w:t>
      </w:r>
    </w:p>
    <w:p w14:paraId="657BFCF2" w14:textId="77777777" w:rsidR="00847F62" w:rsidRPr="00847F62" w:rsidRDefault="00847F62" w:rsidP="00847F62">
      <w:pPr>
        <w:ind w:firstLineChars="150" w:firstLine="330"/>
        <w:jc w:val="left"/>
        <w:rPr>
          <w:rFonts w:eastAsia="ＭＳ ゴシック"/>
        </w:rPr>
      </w:pPr>
      <w:r w:rsidRPr="00847F62">
        <w:rPr>
          <w:rFonts w:eastAsia="ＭＳ ゴシック" w:hint="eastAsia"/>
        </w:rPr>
        <w:t>＜</w:t>
      </w:r>
      <w:r w:rsidRPr="00847F62">
        <w:rPr>
          <w:rFonts w:eastAsia="ＭＳ ゴシック" w:hint="eastAsia"/>
        </w:rPr>
        <w:t>Discontinuation of research</w:t>
      </w:r>
      <w:r w:rsidRPr="00847F62">
        <w:rPr>
          <w:rFonts w:eastAsia="ＭＳ ゴシック" w:hint="eastAsia"/>
        </w:rPr>
        <w:t>＞</w:t>
      </w:r>
    </w:p>
    <w:p w14:paraId="60A3BF2E" w14:textId="3679B34A" w:rsidR="00847F62" w:rsidRPr="00847F62" w:rsidRDefault="00847F62" w:rsidP="00847F62">
      <w:pPr>
        <w:ind w:leftChars="150" w:left="330" w:firstLineChars="50" w:firstLine="110"/>
        <w:jc w:val="left"/>
        <w:rPr>
          <w:rFonts w:eastAsia="ＭＳ ゴシック"/>
        </w:rPr>
      </w:pPr>
      <w:r w:rsidRPr="00847F62">
        <w:rPr>
          <w:rFonts w:eastAsia="ＭＳ ゴシック"/>
        </w:rPr>
        <w:t xml:space="preserve">The lead institute PI will promptly decide to discontinue the research if any of the following discontinuation criteria are violated, or if the Research Ethic Committee recommends or directs </w:t>
      </w:r>
      <w:r w:rsidR="0090176B">
        <w:rPr>
          <w:rFonts w:eastAsia="ＭＳ ゴシック"/>
        </w:rPr>
        <w:t xml:space="preserve">a </w:t>
      </w:r>
      <w:r w:rsidRPr="00847F62">
        <w:rPr>
          <w:rFonts w:eastAsia="ＭＳ ゴシック"/>
        </w:rPr>
        <w:t>discontinuation.</w:t>
      </w:r>
    </w:p>
    <w:p w14:paraId="3B52EE5D" w14:textId="0ADE731B" w:rsidR="00847F62" w:rsidRDefault="00847F62" w:rsidP="00847F62">
      <w:pPr>
        <w:ind w:leftChars="150" w:left="330" w:firstLineChars="50" w:firstLine="110"/>
        <w:jc w:val="left"/>
        <w:rPr>
          <w:rFonts w:eastAsia="ＭＳ ゴシック"/>
        </w:rPr>
      </w:pPr>
      <w:r w:rsidRPr="00847F62">
        <w:rPr>
          <w:rFonts w:eastAsia="ＭＳ ゴシック"/>
        </w:rPr>
        <w:t xml:space="preserve">When the lead institute PI decides to discontinue the research, he/she </w:t>
      </w:r>
      <w:r w:rsidR="008C3A02">
        <w:rPr>
          <w:rFonts w:eastAsia="ＭＳ ゴシック"/>
        </w:rPr>
        <w:t>should</w:t>
      </w:r>
      <w:r w:rsidR="008C3A02" w:rsidRPr="00847F62">
        <w:rPr>
          <w:rFonts w:eastAsia="ＭＳ ゴシック"/>
        </w:rPr>
        <w:t xml:space="preserve"> </w:t>
      </w:r>
      <w:r w:rsidRPr="00847F62">
        <w:rPr>
          <w:rFonts w:eastAsia="ＭＳ ゴシック"/>
        </w:rPr>
        <w:t xml:space="preserve">promptly </w:t>
      </w:r>
      <w:r w:rsidR="008C3A02">
        <w:rPr>
          <w:rFonts w:eastAsia="ＭＳ ゴシック"/>
        </w:rPr>
        <w:t>inform</w:t>
      </w:r>
      <w:r w:rsidRPr="00847F62">
        <w:rPr>
          <w:rFonts w:eastAsia="ＭＳ ゴシック"/>
        </w:rPr>
        <w:t xml:space="preserve"> the Research Ethic Committee and the head of the lead institute</w:t>
      </w:r>
      <w:r w:rsidR="008C3A02">
        <w:rPr>
          <w:rFonts w:eastAsia="ＭＳ ゴシック"/>
        </w:rPr>
        <w:t xml:space="preserve">, report </w:t>
      </w:r>
      <w:r w:rsidRPr="00847F62">
        <w:rPr>
          <w:rFonts w:eastAsia="ＭＳ ゴシック"/>
        </w:rPr>
        <w:t xml:space="preserve">the reasons for discontinuation, and inform the PIs of the joint research </w:t>
      </w:r>
      <w:proofErr w:type="spellStart"/>
      <w:r w:rsidR="0090176B" w:rsidRPr="00847F62">
        <w:rPr>
          <w:rFonts w:eastAsia="ＭＳ ゴシック"/>
        </w:rPr>
        <w:t>organi</w:t>
      </w:r>
      <w:r w:rsidR="0090176B">
        <w:rPr>
          <w:rFonts w:eastAsia="ＭＳ ゴシック"/>
        </w:rPr>
        <w:t>s</w:t>
      </w:r>
      <w:r w:rsidR="0090176B" w:rsidRPr="00847F62">
        <w:rPr>
          <w:rFonts w:eastAsia="ＭＳ ゴシック"/>
        </w:rPr>
        <w:t>ations</w:t>
      </w:r>
      <w:proofErr w:type="spellEnd"/>
      <w:r w:rsidR="0090176B" w:rsidRPr="00847F62">
        <w:rPr>
          <w:rFonts w:eastAsia="ＭＳ ゴシック"/>
        </w:rPr>
        <w:t xml:space="preserve"> </w:t>
      </w:r>
      <w:r w:rsidRPr="00847F62">
        <w:rPr>
          <w:rFonts w:eastAsia="ＭＳ ゴシック"/>
        </w:rPr>
        <w:t>of the discontinuation of the relevant research. In addition, the discontinuation</w:t>
      </w:r>
      <w:r w:rsidR="008C3A02">
        <w:rPr>
          <w:rFonts w:eastAsia="ＭＳ ゴシック"/>
        </w:rPr>
        <w:t xml:space="preserve"> procedures</w:t>
      </w:r>
      <w:r w:rsidRPr="00847F62">
        <w:rPr>
          <w:rFonts w:eastAsia="ＭＳ ゴシック"/>
        </w:rPr>
        <w:t>, if any, shall be indicated</w:t>
      </w:r>
      <w:r w:rsidR="00ED5B8D">
        <w:rPr>
          <w:rFonts w:eastAsia="ＭＳ ゴシック"/>
        </w:rPr>
        <w:t xml:space="preserve"> by the PI</w:t>
      </w:r>
      <w:r w:rsidRPr="00847F62">
        <w:rPr>
          <w:rFonts w:eastAsia="ＭＳ ゴシック"/>
        </w:rPr>
        <w:t xml:space="preserve">. </w:t>
      </w:r>
      <w:r w:rsidR="008C3A02">
        <w:rPr>
          <w:rFonts w:eastAsia="ＭＳ ゴシック"/>
        </w:rPr>
        <w:t>Each</w:t>
      </w:r>
      <w:r w:rsidR="008C3A02" w:rsidRPr="00847F62">
        <w:rPr>
          <w:rFonts w:eastAsia="ＭＳ ゴシック"/>
        </w:rPr>
        <w:t xml:space="preserve"> </w:t>
      </w:r>
      <w:r w:rsidRPr="00847F62">
        <w:rPr>
          <w:rFonts w:eastAsia="ＭＳ ゴシック"/>
        </w:rPr>
        <w:t>PI of the joint research organisation(s) will follow the procedures of the research institut</w:t>
      </w:r>
      <w:r w:rsidR="001F36C4">
        <w:rPr>
          <w:rFonts w:eastAsia="ＭＳ ゴシック"/>
        </w:rPr>
        <w:t>ion</w:t>
      </w:r>
      <w:r w:rsidRPr="00847F62">
        <w:rPr>
          <w:rFonts w:eastAsia="ＭＳ ゴシック"/>
        </w:rPr>
        <w:t>(s) for the discontinuation of the research in question.</w:t>
      </w:r>
    </w:p>
    <w:p w14:paraId="469054C4" w14:textId="77777777" w:rsidR="00847F62" w:rsidRPr="00847F62" w:rsidRDefault="001967F0" w:rsidP="00847F62">
      <w:pPr>
        <w:jc w:val="left"/>
        <w:rPr>
          <w:rFonts w:eastAsia="ＭＳ ゴシック"/>
        </w:rPr>
      </w:pPr>
      <w:r w:rsidRPr="00225D8D">
        <w:rPr>
          <w:rFonts w:eastAsia="ＭＳ ゴシック"/>
        </w:rPr>
        <w:t xml:space="preserve">   </w:t>
      </w:r>
      <w:r w:rsidR="00847F62" w:rsidRPr="00847F62">
        <w:rPr>
          <w:rFonts w:eastAsia="ＭＳ ゴシック" w:hint="eastAsia"/>
        </w:rPr>
        <w:t>【</w:t>
      </w:r>
      <w:r w:rsidR="00847F62" w:rsidRPr="00847F62">
        <w:rPr>
          <w:rFonts w:eastAsia="ＭＳ ゴシック" w:hint="eastAsia"/>
        </w:rPr>
        <w:t>Criteria for discontinuation</w:t>
      </w:r>
      <w:r w:rsidR="00847F62" w:rsidRPr="00847F62">
        <w:rPr>
          <w:rFonts w:eastAsia="ＭＳ ゴシック" w:hint="eastAsia"/>
        </w:rPr>
        <w:t>】</w:t>
      </w:r>
    </w:p>
    <w:p w14:paraId="2A10C7D5" w14:textId="77777777" w:rsidR="00847F62" w:rsidRPr="00847F62" w:rsidRDefault="00847F62" w:rsidP="00847F62">
      <w:pPr>
        <w:ind w:left="660" w:hangingChars="300" w:hanging="660"/>
        <w:jc w:val="left"/>
        <w:rPr>
          <w:rFonts w:eastAsia="ＭＳ ゴシック"/>
        </w:rPr>
      </w:pPr>
      <w:r w:rsidRPr="00847F62">
        <w:rPr>
          <w:rFonts w:eastAsia="ＭＳ ゴシック" w:hint="eastAsia"/>
        </w:rPr>
        <w:t xml:space="preserve">    </w:t>
      </w:r>
      <w:r w:rsidRPr="00847F62">
        <w:rPr>
          <w:rFonts w:eastAsia="ＭＳ ゴシック" w:hint="eastAsia"/>
        </w:rPr>
        <w:t>・</w:t>
      </w:r>
      <w:r w:rsidRPr="00847F62">
        <w:rPr>
          <w:rFonts w:eastAsia="ＭＳ ゴシック" w:hint="eastAsia"/>
        </w:rPr>
        <w:t>When serious information is obtained regarding the safety of the tests to be carried out in this research</w:t>
      </w:r>
    </w:p>
    <w:p w14:paraId="60CF0E0B" w14:textId="77777777" w:rsidR="00847F62" w:rsidRPr="00847F62" w:rsidRDefault="00847F62" w:rsidP="00847F62">
      <w:pPr>
        <w:ind w:left="660" w:hangingChars="300" w:hanging="660"/>
        <w:jc w:val="left"/>
        <w:rPr>
          <w:rFonts w:eastAsia="ＭＳ ゴシック"/>
        </w:rPr>
      </w:pPr>
      <w:r w:rsidRPr="00847F62">
        <w:rPr>
          <w:rFonts w:eastAsia="ＭＳ ゴシック" w:hint="eastAsia"/>
        </w:rPr>
        <w:lastRenderedPageBreak/>
        <w:t xml:space="preserve">    </w:t>
      </w:r>
      <w:r w:rsidRPr="00847F62">
        <w:rPr>
          <w:rFonts w:eastAsia="ＭＳ ゴシック" w:hint="eastAsia"/>
        </w:rPr>
        <w:t>・</w:t>
      </w:r>
      <w:r w:rsidRPr="00847F62">
        <w:rPr>
          <w:rFonts w:eastAsia="ＭＳ ゴシック" w:hint="eastAsia"/>
        </w:rPr>
        <w:t>When it is judged to be extremely difficult to reach the planned number of cases due to difficulties in recruiting research subjects</w:t>
      </w:r>
    </w:p>
    <w:p w14:paraId="025AA9C5" w14:textId="77777777" w:rsidR="00847F62" w:rsidRPr="00847F62" w:rsidRDefault="00847F62" w:rsidP="00847F62">
      <w:pPr>
        <w:ind w:left="660" w:hangingChars="300" w:hanging="660"/>
        <w:jc w:val="left"/>
        <w:rPr>
          <w:rFonts w:eastAsia="ＭＳ ゴシック"/>
        </w:rPr>
      </w:pPr>
      <w:r w:rsidRPr="00847F62">
        <w:rPr>
          <w:rFonts w:eastAsia="ＭＳ ゴシック" w:hint="eastAsia"/>
        </w:rPr>
        <w:t xml:space="preserve">    </w:t>
      </w:r>
      <w:r w:rsidRPr="00847F62">
        <w:rPr>
          <w:rFonts w:eastAsia="ＭＳ ゴシック" w:hint="eastAsia"/>
        </w:rPr>
        <w:t>・</w:t>
      </w:r>
      <w:r w:rsidRPr="00847F62">
        <w:rPr>
          <w:rFonts w:eastAsia="ＭＳ ゴシック" w:hint="eastAsia"/>
        </w:rPr>
        <w:t>When there are instructions from the head of the lead institute or the Research Ethic Committee to change the protocol, etc</w:t>
      </w:r>
      <w:proofErr w:type="gramStart"/>
      <w:r w:rsidRPr="00847F62">
        <w:rPr>
          <w:rFonts w:eastAsia="ＭＳ ゴシック" w:hint="eastAsia"/>
        </w:rPr>
        <w:t>.,</w:t>
      </w:r>
      <w:proofErr w:type="gramEnd"/>
      <w:r w:rsidRPr="00847F62">
        <w:rPr>
          <w:rFonts w:eastAsia="ＭＳ ゴシック" w:hint="eastAsia"/>
        </w:rPr>
        <w:t xml:space="preserve"> and it is judged to be difficult to accept these instructions</w:t>
      </w:r>
    </w:p>
    <w:p w14:paraId="1D6736D2" w14:textId="367643FB" w:rsidR="00847F62" w:rsidRPr="00847F62" w:rsidRDefault="00847F62" w:rsidP="00ED5B8D">
      <w:pPr>
        <w:ind w:left="660" w:hangingChars="300" w:hanging="660"/>
        <w:jc w:val="left"/>
        <w:rPr>
          <w:rFonts w:eastAsia="ＭＳ ゴシック"/>
        </w:rPr>
      </w:pPr>
      <w:r w:rsidRPr="00847F62">
        <w:rPr>
          <w:rFonts w:eastAsia="ＭＳ ゴシック" w:hint="eastAsia"/>
        </w:rPr>
        <w:t xml:space="preserve">    </w:t>
      </w:r>
      <w:r w:rsidRPr="00847F62">
        <w:rPr>
          <w:rFonts w:eastAsia="ＭＳ ゴシック" w:hint="eastAsia"/>
        </w:rPr>
        <w:t>・</w:t>
      </w:r>
      <w:r w:rsidRPr="00847F62">
        <w:rPr>
          <w:rFonts w:eastAsia="ＭＳ ゴシック" w:hint="eastAsia"/>
        </w:rPr>
        <w:t>When a serious violation/non-observance of the guidelines, relevant laws and regulations or the research protocol is found</w:t>
      </w:r>
    </w:p>
    <w:p w14:paraId="45DC2D99" w14:textId="77777777" w:rsidR="00847F62" w:rsidRDefault="00847F62" w:rsidP="00847F62">
      <w:pPr>
        <w:ind w:left="660" w:hangingChars="300" w:hanging="660"/>
        <w:jc w:val="left"/>
        <w:rPr>
          <w:rFonts w:eastAsia="ＭＳ ゴシック"/>
        </w:rPr>
      </w:pPr>
      <w:r w:rsidRPr="00847F62">
        <w:rPr>
          <w:rFonts w:eastAsia="ＭＳ ゴシック" w:hint="eastAsia"/>
        </w:rPr>
        <w:t xml:space="preserve">    </w:t>
      </w:r>
      <w:r w:rsidRPr="00847F62">
        <w:rPr>
          <w:rFonts w:eastAsia="ＭＳ ゴシック" w:hint="eastAsia"/>
        </w:rPr>
        <w:t>・</w:t>
      </w:r>
      <w:r w:rsidRPr="00847F62">
        <w:rPr>
          <w:rFonts w:eastAsia="ＭＳ ゴシック" w:hint="eastAsia"/>
        </w:rPr>
        <w:t>When it is judged that the research purpose has been achieved based on the results of interim analyses before the planned number of cases or the end of the enrolment period is reached</w:t>
      </w:r>
    </w:p>
    <w:p w14:paraId="349A1081" w14:textId="77777777" w:rsidR="001F36C4" w:rsidRPr="001F36C4" w:rsidRDefault="001F36C4" w:rsidP="001F36C4">
      <w:pPr>
        <w:ind w:leftChars="250" w:left="660" w:hangingChars="50" w:hanging="110"/>
        <w:jc w:val="left"/>
        <w:rPr>
          <w:rFonts w:eastAsia="ＭＳ ゴシック"/>
        </w:rPr>
      </w:pPr>
      <w:r w:rsidRPr="001F36C4">
        <w:rPr>
          <w:rFonts w:eastAsia="ＭＳ ゴシック" w:hint="eastAsia"/>
        </w:rPr>
        <w:t>＜</w:t>
      </w:r>
      <w:r w:rsidRPr="001F36C4">
        <w:rPr>
          <w:rFonts w:eastAsia="ＭＳ ゴシック" w:hint="eastAsia"/>
        </w:rPr>
        <w:t>End of research</w:t>
      </w:r>
      <w:r w:rsidRPr="001F36C4">
        <w:rPr>
          <w:rFonts w:eastAsia="ＭＳ ゴシック" w:hint="eastAsia"/>
        </w:rPr>
        <w:t>＞</w:t>
      </w:r>
    </w:p>
    <w:p w14:paraId="431AF3EC" w14:textId="69993D1C" w:rsidR="001967F0" w:rsidRDefault="001F36C4" w:rsidP="001F36C4">
      <w:pPr>
        <w:ind w:leftChars="300" w:left="660" w:firstLineChars="100" w:firstLine="220"/>
        <w:jc w:val="left"/>
        <w:rPr>
          <w:rFonts w:eastAsia="ＭＳ ゴシック"/>
        </w:rPr>
      </w:pPr>
      <w:r w:rsidRPr="001F36C4">
        <w:rPr>
          <w:rFonts w:eastAsia="ＭＳ ゴシック"/>
        </w:rPr>
        <w:t xml:space="preserve">At the end of the research (when the end of the research period has been reached), the lead institute PI will promptly report this and the results of the research to the Research Ethics Committee and the head of the research </w:t>
      </w:r>
      <w:proofErr w:type="spellStart"/>
      <w:r w:rsidR="0090176B" w:rsidRPr="001F36C4">
        <w:rPr>
          <w:rFonts w:eastAsia="ＭＳ ゴシック"/>
        </w:rPr>
        <w:t>organi</w:t>
      </w:r>
      <w:r w:rsidR="0090176B">
        <w:rPr>
          <w:rFonts w:eastAsia="ＭＳ ゴシック"/>
        </w:rPr>
        <w:t>s</w:t>
      </w:r>
      <w:r w:rsidR="0090176B" w:rsidRPr="001F36C4">
        <w:rPr>
          <w:rFonts w:eastAsia="ＭＳ ゴシック"/>
        </w:rPr>
        <w:t>ation</w:t>
      </w:r>
      <w:proofErr w:type="spellEnd"/>
      <w:r w:rsidRPr="001F36C4">
        <w:rPr>
          <w:rFonts w:eastAsia="ＭＳ ゴシック"/>
        </w:rPr>
        <w:t xml:space="preserve">, </w:t>
      </w:r>
      <w:proofErr w:type="gramStart"/>
      <w:r w:rsidRPr="001F36C4">
        <w:rPr>
          <w:rFonts w:eastAsia="ＭＳ ゴシック"/>
        </w:rPr>
        <w:t>and also</w:t>
      </w:r>
      <w:proofErr w:type="gramEnd"/>
      <w:r w:rsidRPr="001F36C4">
        <w:rPr>
          <w:rFonts w:eastAsia="ＭＳ ゴシック"/>
        </w:rPr>
        <w:t xml:space="preserve"> report to the PIs of the joint research institutions that the research has been completed. The PIs of the joint research institutions report to the heads of each research </w:t>
      </w:r>
      <w:r w:rsidR="0090176B" w:rsidRPr="001F36C4">
        <w:rPr>
          <w:rFonts w:eastAsia="ＭＳ ゴシック"/>
        </w:rPr>
        <w:t>inst</w:t>
      </w:r>
      <w:r w:rsidR="0090176B">
        <w:rPr>
          <w:rFonts w:eastAsia="ＭＳ ゴシック"/>
        </w:rPr>
        <w:t>i</w:t>
      </w:r>
      <w:r w:rsidR="0090176B" w:rsidRPr="001F36C4">
        <w:rPr>
          <w:rFonts w:eastAsia="ＭＳ ゴシック"/>
        </w:rPr>
        <w:t>tutions</w:t>
      </w:r>
      <w:r w:rsidRPr="001F36C4">
        <w:rPr>
          <w:rFonts w:eastAsia="ＭＳ ゴシック"/>
        </w:rPr>
        <w:t xml:space="preserve"> in accordance with the procedures of the institution.</w:t>
      </w:r>
    </w:p>
    <w:p w14:paraId="06CE677C" w14:textId="3764C3C8" w:rsidR="001F36C4" w:rsidRDefault="001F36C4" w:rsidP="001F36C4">
      <w:pPr>
        <w:ind w:leftChars="300" w:left="660" w:firstLineChars="100" w:firstLine="220"/>
        <w:jc w:val="left"/>
        <w:rPr>
          <w:rFonts w:eastAsia="ＭＳ ゴシック"/>
        </w:rPr>
      </w:pPr>
    </w:p>
    <w:p w14:paraId="2FB7B14A" w14:textId="77777777" w:rsidR="001F36C4" w:rsidRPr="00225D8D" w:rsidRDefault="001F36C4" w:rsidP="001F36C4">
      <w:pPr>
        <w:ind w:leftChars="300" w:left="660" w:firstLineChars="100" w:firstLine="220"/>
        <w:jc w:val="left"/>
        <w:rPr>
          <w:rFonts w:eastAsia="ＭＳ ゴシック"/>
        </w:rPr>
      </w:pPr>
    </w:p>
    <w:p w14:paraId="711E05EE" w14:textId="562FA4B3" w:rsidR="00225D8D" w:rsidRPr="00225D8D" w:rsidRDefault="00225D8D" w:rsidP="00225D8D">
      <w:pPr>
        <w:ind w:leftChars="150" w:left="660" w:hangingChars="150" w:hanging="330"/>
        <w:jc w:val="left"/>
        <w:rPr>
          <w:rFonts w:eastAsia="ＭＳ ゴシック"/>
        </w:rPr>
      </w:pPr>
      <w:r w:rsidRPr="00225D8D">
        <w:rPr>
          <w:rFonts w:eastAsia="ＭＳ ゴシック"/>
        </w:rPr>
        <w:t>The research plan will be implemented in compliance with the above matters.</w:t>
      </w:r>
    </w:p>
    <w:p w14:paraId="7CCE3879" w14:textId="0E5964CF" w:rsidR="00225D8D" w:rsidRPr="00225D8D" w:rsidRDefault="00225D8D" w:rsidP="00225D8D">
      <w:pPr>
        <w:ind w:leftChars="150" w:left="660" w:hangingChars="150" w:hanging="330"/>
        <w:jc w:val="left"/>
        <w:rPr>
          <w:rFonts w:eastAsia="ＭＳ ゴシック"/>
        </w:rPr>
      </w:pPr>
    </w:p>
    <w:p w14:paraId="167D0D94" w14:textId="4432C1DC" w:rsidR="00225D8D" w:rsidRPr="00225D8D" w:rsidRDefault="001F36C4" w:rsidP="00225D8D">
      <w:pPr>
        <w:wordWrap w:val="0"/>
        <w:ind w:leftChars="150" w:left="660" w:hangingChars="150" w:hanging="330"/>
        <w:jc w:val="right"/>
        <w:rPr>
          <w:rFonts w:eastAsia="ＭＳ ゴシック"/>
          <w:u w:val="single"/>
        </w:rPr>
      </w:pPr>
      <w:r>
        <w:rPr>
          <w:rFonts w:eastAsia="ＭＳ ゴシック" w:hint="eastAsia"/>
          <w:u w:val="single"/>
        </w:rPr>
        <w:t xml:space="preserve">The Lead Institution PI </w:t>
      </w:r>
      <w:r w:rsidR="00225D8D" w:rsidRPr="00225D8D">
        <w:rPr>
          <w:rFonts w:eastAsia="ＭＳ ゴシック"/>
          <w:u w:val="single"/>
        </w:rPr>
        <w:t xml:space="preserve">                                     </w:t>
      </w:r>
    </w:p>
    <w:sectPr w:rsidR="00225D8D" w:rsidRPr="00225D8D" w:rsidSect="006107B2">
      <w:pgSz w:w="11906" w:h="16838"/>
      <w:pgMar w:top="1702" w:right="1274" w:bottom="1560" w:left="1276"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77A4" w14:textId="77777777" w:rsidR="00305C6B" w:rsidRDefault="00305C6B" w:rsidP="00085174">
      <w:r>
        <w:separator/>
      </w:r>
    </w:p>
  </w:endnote>
  <w:endnote w:type="continuationSeparator" w:id="0">
    <w:p w14:paraId="7A30C176" w14:textId="77777777" w:rsidR="00305C6B" w:rsidRDefault="00305C6B" w:rsidP="000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02202"/>
      <w:docPartObj>
        <w:docPartGallery w:val="Page Numbers (Bottom of Page)"/>
        <w:docPartUnique/>
      </w:docPartObj>
    </w:sdtPr>
    <w:sdtContent>
      <w:p w14:paraId="2DA6775E" w14:textId="59130B9C" w:rsidR="00C72FF7" w:rsidRDefault="00C72FF7">
        <w:pPr>
          <w:pStyle w:val="af"/>
          <w:jc w:val="center"/>
        </w:pPr>
        <w:r>
          <w:fldChar w:fldCharType="begin"/>
        </w:r>
        <w:r>
          <w:instrText>PAGE   \* MERGEFORMAT</w:instrText>
        </w:r>
        <w:r>
          <w:fldChar w:fldCharType="separate"/>
        </w:r>
        <w:r w:rsidR="001020C5" w:rsidRPr="001020C5">
          <w:rPr>
            <w:noProof/>
            <w:lang w:val="ja-JP"/>
          </w:rPr>
          <w:t>21</w:t>
        </w:r>
        <w:r>
          <w:fldChar w:fldCharType="end"/>
        </w:r>
      </w:p>
    </w:sdtContent>
  </w:sdt>
  <w:p w14:paraId="5B834195" w14:textId="77777777" w:rsidR="00C72FF7" w:rsidRDefault="00C72FF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93CD" w14:textId="77777777" w:rsidR="00C72FF7" w:rsidRDefault="00C72FF7" w:rsidP="006107B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EAD9" w14:textId="77777777" w:rsidR="00305C6B" w:rsidRDefault="00305C6B" w:rsidP="00085174">
      <w:r>
        <w:separator/>
      </w:r>
    </w:p>
  </w:footnote>
  <w:footnote w:type="continuationSeparator" w:id="0">
    <w:p w14:paraId="30B3E708" w14:textId="77777777" w:rsidR="00305C6B" w:rsidRDefault="00305C6B" w:rsidP="00085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515"/>
    <w:multiLevelType w:val="hybridMultilevel"/>
    <w:tmpl w:val="4FD4F274"/>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D9B02C9"/>
    <w:multiLevelType w:val="multilevel"/>
    <w:tmpl w:val="ABD0C66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ascii="ＭＳ ゴシック" w:eastAsia="ＭＳ ゴシック" w:hAnsi="ＭＳ ゴシック" w:hint="eastAsia"/>
        <w:b/>
        <w:color w:val="auto"/>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24E5255"/>
    <w:multiLevelType w:val="hybridMultilevel"/>
    <w:tmpl w:val="F690A7FC"/>
    <w:lvl w:ilvl="0" w:tplc="15F80F5E">
      <w:start w:val="5"/>
      <w:numFmt w:val="bullet"/>
      <w:lvlText w:val="・"/>
      <w:lvlJc w:val="left"/>
      <w:pPr>
        <w:ind w:left="720" w:hanging="360"/>
      </w:pPr>
      <w:rPr>
        <w:rFonts w:ascii="ＭＳ ゴシック" w:eastAsia="ＭＳ ゴシック" w:hAnsi="ＭＳ ゴシック" w:cs="Times New Roman" w:hint="eastAsia"/>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B0F71"/>
    <w:multiLevelType w:val="hybridMultilevel"/>
    <w:tmpl w:val="8B7A585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6211CC"/>
    <w:multiLevelType w:val="hybridMultilevel"/>
    <w:tmpl w:val="C19AC47A"/>
    <w:lvl w:ilvl="0" w:tplc="35EC070C">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E316D"/>
    <w:multiLevelType w:val="hybridMultilevel"/>
    <w:tmpl w:val="C00E72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EC2205"/>
    <w:multiLevelType w:val="hybridMultilevel"/>
    <w:tmpl w:val="8F60BF66"/>
    <w:lvl w:ilvl="0" w:tplc="56EAA65C">
      <w:start w:val="5"/>
      <w:numFmt w:val="bullet"/>
      <w:lvlText w:val="・"/>
      <w:lvlJc w:val="left"/>
      <w:pPr>
        <w:ind w:left="720" w:hanging="360"/>
      </w:pPr>
      <w:rPr>
        <w:rFonts w:ascii="ＭＳ ゴシック" w:eastAsia="ＭＳ ゴシック" w:hAnsi="ＭＳ ゴシック"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B7561"/>
    <w:multiLevelType w:val="hybridMultilevel"/>
    <w:tmpl w:val="B7D63EEA"/>
    <w:lvl w:ilvl="0" w:tplc="04090011">
      <w:start w:val="1"/>
      <w:numFmt w:val="decimalEnclosedCircle"/>
      <w:lvlText w:val="%1"/>
      <w:lvlJc w:val="left"/>
      <w:pPr>
        <w:ind w:left="420" w:hanging="420"/>
      </w:pPr>
    </w:lvl>
    <w:lvl w:ilvl="1" w:tplc="2A6E1612">
      <w:start w:val="5"/>
      <w:numFmt w:val="bullet"/>
      <w:lvlText w:val="※"/>
      <w:lvlJc w:val="left"/>
      <w:pPr>
        <w:ind w:left="780" w:hanging="360"/>
      </w:pPr>
      <w:rPr>
        <w:rFonts w:ascii="ＭＳ ゴシック" w:eastAsia="ＭＳ ゴシック" w:hAnsi="ＭＳ ゴシック" w:cs="Times New Roman" w:hint="eastAsia"/>
        <w:color w:val="FF0000"/>
      </w:rPr>
    </w:lvl>
    <w:lvl w:ilvl="2" w:tplc="9070C46A">
      <w:start w:val="1"/>
      <w:numFmt w:val="decimal"/>
      <w:lvlText w:val="例%3)"/>
      <w:lvlJc w:val="left"/>
      <w:pPr>
        <w:ind w:left="1560" w:hanging="720"/>
      </w:pPr>
      <w:rPr>
        <w:rFonts w:hint="default"/>
      </w:rPr>
    </w:lvl>
    <w:lvl w:ilvl="3" w:tplc="2182F5DE">
      <w:start w:val="1"/>
      <w:numFmt w:val="decimal"/>
      <w:lvlText w:val="例%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60CFD"/>
    <w:multiLevelType w:val="hybridMultilevel"/>
    <w:tmpl w:val="216A3482"/>
    <w:lvl w:ilvl="0" w:tplc="BBF4FD44">
      <w:numFmt w:val="bullet"/>
      <w:lvlText w:val="※"/>
      <w:lvlJc w:val="left"/>
      <w:pPr>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757DC8"/>
    <w:multiLevelType w:val="hybridMultilevel"/>
    <w:tmpl w:val="8A2AFE6C"/>
    <w:lvl w:ilvl="0" w:tplc="9A984F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364389">
    <w:abstractNumId w:val="8"/>
  </w:num>
  <w:num w:numId="2" w16cid:durableId="2074110806">
    <w:abstractNumId w:val="9"/>
  </w:num>
  <w:num w:numId="3" w16cid:durableId="1179003591">
    <w:abstractNumId w:val="1"/>
  </w:num>
  <w:num w:numId="4" w16cid:durableId="1548839293">
    <w:abstractNumId w:val="7"/>
  </w:num>
  <w:num w:numId="5" w16cid:durableId="837185793">
    <w:abstractNumId w:val="4"/>
  </w:num>
  <w:num w:numId="6" w16cid:durableId="2102020919">
    <w:abstractNumId w:val="6"/>
  </w:num>
  <w:num w:numId="7" w16cid:durableId="907766101">
    <w:abstractNumId w:val="2"/>
  </w:num>
  <w:num w:numId="8" w16cid:durableId="288779198">
    <w:abstractNumId w:val="3"/>
  </w:num>
  <w:num w:numId="9" w16cid:durableId="1619724100">
    <w:abstractNumId w:val="5"/>
  </w:num>
  <w:num w:numId="10" w16cid:durableId="97787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6D"/>
    <w:rsid w:val="00001086"/>
    <w:rsid w:val="00002153"/>
    <w:rsid w:val="00002FAE"/>
    <w:rsid w:val="000049F0"/>
    <w:rsid w:val="00011A84"/>
    <w:rsid w:val="00013036"/>
    <w:rsid w:val="0002090F"/>
    <w:rsid w:val="00022303"/>
    <w:rsid w:val="000262D7"/>
    <w:rsid w:val="00026319"/>
    <w:rsid w:val="00030F57"/>
    <w:rsid w:val="000348AA"/>
    <w:rsid w:val="0004218F"/>
    <w:rsid w:val="00042CE8"/>
    <w:rsid w:val="0004732D"/>
    <w:rsid w:val="00054840"/>
    <w:rsid w:val="00055992"/>
    <w:rsid w:val="000571E7"/>
    <w:rsid w:val="0005751F"/>
    <w:rsid w:val="00057CE9"/>
    <w:rsid w:val="00061474"/>
    <w:rsid w:val="00063231"/>
    <w:rsid w:val="00065390"/>
    <w:rsid w:val="000670EC"/>
    <w:rsid w:val="00075C8A"/>
    <w:rsid w:val="00082C9A"/>
    <w:rsid w:val="000836B5"/>
    <w:rsid w:val="000844C3"/>
    <w:rsid w:val="00084C9C"/>
    <w:rsid w:val="00085174"/>
    <w:rsid w:val="0008609C"/>
    <w:rsid w:val="00087814"/>
    <w:rsid w:val="00091975"/>
    <w:rsid w:val="00092F4C"/>
    <w:rsid w:val="00094527"/>
    <w:rsid w:val="00094805"/>
    <w:rsid w:val="00094D6A"/>
    <w:rsid w:val="000953F8"/>
    <w:rsid w:val="00095CF7"/>
    <w:rsid w:val="000A0CA1"/>
    <w:rsid w:val="000A1BF9"/>
    <w:rsid w:val="000A77FE"/>
    <w:rsid w:val="000A7FFA"/>
    <w:rsid w:val="000B3A1A"/>
    <w:rsid w:val="000C0C62"/>
    <w:rsid w:val="000C0E6C"/>
    <w:rsid w:val="000C1244"/>
    <w:rsid w:val="000C1743"/>
    <w:rsid w:val="000C3F16"/>
    <w:rsid w:val="000C3F7D"/>
    <w:rsid w:val="000C430F"/>
    <w:rsid w:val="000C49D3"/>
    <w:rsid w:val="000C4ACF"/>
    <w:rsid w:val="000D09D0"/>
    <w:rsid w:val="000D3EB5"/>
    <w:rsid w:val="000D642F"/>
    <w:rsid w:val="000E1404"/>
    <w:rsid w:val="000E6E37"/>
    <w:rsid w:val="000F07A9"/>
    <w:rsid w:val="000F15CD"/>
    <w:rsid w:val="000F1725"/>
    <w:rsid w:val="000F2778"/>
    <w:rsid w:val="000F4F3F"/>
    <w:rsid w:val="000F50D4"/>
    <w:rsid w:val="000F50E2"/>
    <w:rsid w:val="001015F6"/>
    <w:rsid w:val="001020C5"/>
    <w:rsid w:val="0011259E"/>
    <w:rsid w:val="00112EDE"/>
    <w:rsid w:val="0011453A"/>
    <w:rsid w:val="00121562"/>
    <w:rsid w:val="00127CE3"/>
    <w:rsid w:val="0013675A"/>
    <w:rsid w:val="001439CF"/>
    <w:rsid w:val="00144091"/>
    <w:rsid w:val="001525C7"/>
    <w:rsid w:val="00155758"/>
    <w:rsid w:val="0015677E"/>
    <w:rsid w:val="00162742"/>
    <w:rsid w:val="001633BC"/>
    <w:rsid w:val="00166E30"/>
    <w:rsid w:val="00171D85"/>
    <w:rsid w:val="00174689"/>
    <w:rsid w:val="00174FC9"/>
    <w:rsid w:val="001756E3"/>
    <w:rsid w:val="00177A57"/>
    <w:rsid w:val="001807B3"/>
    <w:rsid w:val="00180DB2"/>
    <w:rsid w:val="001831A0"/>
    <w:rsid w:val="001840EA"/>
    <w:rsid w:val="00184C7E"/>
    <w:rsid w:val="00185EF0"/>
    <w:rsid w:val="00192746"/>
    <w:rsid w:val="00194AED"/>
    <w:rsid w:val="001967F0"/>
    <w:rsid w:val="00196BAE"/>
    <w:rsid w:val="001A09C4"/>
    <w:rsid w:val="001A1538"/>
    <w:rsid w:val="001A1DD1"/>
    <w:rsid w:val="001A3D5A"/>
    <w:rsid w:val="001A4697"/>
    <w:rsid w:val="001A5445"/>
    <w:rsid w:val="001A56B7"/>
    <w:rsid w:val="001B0111"/>
    <w:rsid w:val="001B10A7"/>
    <w:rsid w:val="001B329D"/>
    <w:rsid w:val="001B3958"/>
    <w:rsid w:val="001B6905"/>
    <w:rsid w:val="001C1468"/>
    <w:rsid w:val="001C27F4"/>
    <w:rsid w:val="001C7541"/>
    <w:rsid w:val="001D4DEC"/>
    <w:rsid w:val="001D7855"/>
    <w:rsid w:val="001F0AD5"/>
    <w:rsid w:val="001F1287"/>
    <w:rsid w:val="001F36C4"/>
    <w:rsid w:val="001F4C3B"/>
    <w:rsid w:val="001F78B7"/>
    <w:rsid w:val="00201157"/>
    <w:rsid w:val="00202B08"/>
    <w:rsid w:val="0020465D"/>
    <w:rsid w:val="002100D2"/>
    <w:rsid w:val="002109B9"/>
    <w:rsid w:val="0021109D"/>
    <w:rsid w:val="00213DC4"/>
    <w:rsid w:val="002142C3"/>
    <w:rsid w:val="00215BF4"/>
    <w:rsid w:val="0021689C"/>
    <w:rsid w:val="00216906"/>
    <w:rsid w:val="002176C0"/>
    <w:rsid w:val="0022099A"/>
    <w:rsid w:val="00224C4E"/>
    <w:rsid w:val="0022502C"/>
    <w:rsid w:val="00225D8D"/>
    <w:rsid w:val="00230B52"/>
    <w:rsid w:val="00231055"/>
    <w:rsid w:val="002312D6"/>
    <w:rsid w:val="00232581"/>
    <w:rsid w:val="002336BB"/>
    <w:rsid w:val="002353FB"/>
    <w:rsid w:val="002359AF"/>
    <w:rsid w:val="002455BD"/>
    <w:rsid w:val="00245D8A"/>
    <w:rsid w:val="00247BD5"/>
    <w:rsid w:val="00247CC6"/>
    <w:rsid w:val="00250690"/>
    <w:rsid w:val="00251AB5"/>
    <w:rsid w:val="00251F4C"/>
    <w:rsid w:val="00253623"/>
    <w:rsid w:val="00253A98"/>
    <w:rsid w:val="00255CA6"/>
    <w:rsid w:val="00257D36"/>
    <w:rsid w:val="00257E21"/>
    <w:rsid w:val="002602F5"/>
    <w:rsid w:val="002744A0"/>
    <w:rsid w:val="00274C9D"/>
    <w:rsid w:val="002753B6"/>
    <w:rsid w:val="00275776"/>
    <w:rsid w:val="00276147"/>
    <w:rsid w:val="00276DA5"/>
    <w:rsid w:val="00277947"/>
    <w:rsid w:val="0028031E"/>
    <w:rsid w:val="002838A9"/>
    <w:rsid w:val="00283B68"/>
    <w:rsid w:val="002844F3"/>
    <w:rsid w:val="002867A3"/>
    <w:rsid w:val="0029099F"/>
    <w:rsid w:val="00291679"/>
    <w:rsid w:val="00293404"/>
    <w:rsid w:val="002A3A7E"/>
    <w:rsid w:val="002A4663"/>
    <w:rsid w:val="002A775A"/>
    <w:rsid w:val="002A7B66"/>
    <w:rsid w:val="002B0375"/>
    <w:rsid w:val="002B0AA2"/>
    <w:rsid w:val="002B546A"/>
    <w:rsid w:val="002B6927"/>
    <w:rsid w:val="002C444E"/>
    <w:rsid w:val="002C4B35"/>
    <w:rsid w:val="002C563F"/>
    <w:rsid w:val="002C65EE"/>
    <w:rsid w:val="002D0365"/>
    <w:rsid w:val="002D0ABF"/>
    <w:rsid w:val="002D24D8"/>
    <w:rsid w:val="002D404D"/>
    <w:rsid w:val="002F3DBF"/>
    <w:rsid w:val="002F65F2"/>
    <w:rsid w:val="00305899"/>
    <w:rsid w:val="00305C6B"/>
    <w:rsid w:val="00315692"/>
    <w:rsid w:val="00320B85"/>
    <w:rsid w:val="00321BAA"/>
    <w:rsid w:val="00325799"/>
    <w:rsid w:val="0032660A"/>
    <w:rsid w:val="0032671E"/>
    <w:rsid w:val="003325A6"/>
    <w:rsid w:val="00332C6C"/>
    <w:rsid w:val="00337FA5"/>
    <w:rsid w:val="00342BD0"/>
    <w:rsid w:val="0034555D"/>
    <w:rsid w:val="003716FD"/>
    <w:rsid w:val="00372AF7"/>
    <w:rsid w:val="003765B2"/>
    <w:rsid w:val="00380538"/>
    <w:rsid w:val="00385853"/>
    <w:rsid w:val="00386548"/>
    <w:rsid w:val="00386FEE"/>
    <w:rsid w:val="00392A47"/>
    <w:rsid w:val="003938CD"/>
    <w:rsid w:val="00393B1E"/>
    <w:rsid w:val="00395005"/>
    <w:rsid w:val="0039709A"/>
    <w:rsid w:val="00397186"/>
    <w:rsid w:val="003A0A66"/>
    <w:rsid w:val="003A0E28"/>
    <w:rsid w:val="003A1AA0"/>
    <w:rsid w:val="003B0B71"/>
    <w:rsid w:val="003B1C50"/>
    <w:rsid w:val="003B6AC5"/>
    <w:rsid w:val="003C525A"/>
    <w:rsid w:val="003D11F2"/>
    <w:rsid w:val="003D26BC"/>
    <w:rsid w:val="003D3395"/>
    <w:rsid w:val="003E02B7"/>
    <w:rsid w:val="003E3E17"/>
    <w:rsid w:val="003E64E6"/>
    <w:rsid w:val="003E6646"/>
    <w:rsid w:val="003E78D8"/>
    <w:rsid w:val="003F1A66"/>
    <w:rsid w:val="003F6ED5"/>
    <w:rsid w:val="0040031D"/>
    <w:rsid w:val="00400F10"/>
    <w:rsid w:val="00402883"/>
    <w:rsid w:val="00402A5E"/>
    <w:rsid w:val="0040551E"/>
    <w:rsid w:val="004062B6"/>
    <w:rsid w:val="00410150"/>
    <w:rsid w:val="00414873"/>
    <w:rsid w:val="00415E4F"/>
    <w:rsid w:val="00421E32"/>
    <w:rsid w:val="00421EEE"/>
    <w:rsid w:val="004246A9"/>
    <w:rsid w:val="00426334"/>
    <w:rsid w:val="0042651C"/>
    <w:rsid w:val="00426C6A"/>
    <w:rsid w:val="00434A1F"/>
    <w:rsid w:val="0044456D"/>
    <w:rsid w:val="00445F56"/>
    <w:rsid w:val="00446A82"/>
    <w:rsid w:val="00447405"/>
    <w:rsid w:val="00450C77"/>
    <w:rsid w:val="00454B03"/>
    <w:rsid w:val="004558A7"/>
    <w:rsid w:val="0045619E"/>
    <w:rsid w:val="004562B4"/>
    <w:rsid w:val="00460C47"/>
    <w:rsid w:val="0046173B"/>
    <w:rsid w:val="004653F4"/>
    <w:rsid w:val="004660CA"/>
    <w:rsid w:val="00467CA4"/>
    <w:rsid w:val="004717A3"/>
    <w:rsid w:val="00472109"/>
    <w:rsid w:val="004722B8"/>
    <w:rsid w:val="00472755"/>
    <w:rsid w:val="00476EA2"/>
    <w:rsid w:val="0048157F"/>
    <w:rsid w:val="00483B9D"/>
    <w:rsid w:val="00490AA1"/>
    <w:rsid w:val="00493582"/>
    <w:rsid w:val="00494F9E"/>
    <w:rsid w:val="00496B87"/>
    <w:rsid w:val="00497E3F"/>
    <w:rsid w:val="004A05BB"/>
    <w:rsid w:val="004A086D"/>
    <w:rsid w:val="004A4038"/>
    <w:rsid w:val="004A5089"/>
    <w:rsid w:val="004A5F8B"/>
    <w:rsid w:val="004A60BB"/>
    <w:rsid w:val="004C2543"/>
    <w:rsid w:val="004C2AE4"/>
    <w:rsid w:val="004C6369"/>
    <w:rsid w:val="004D0C37"/>
    <w:rsid w:val="004D13B2"/>
    <w:rsid w:val="004D1A50"/>
    <w:rsid w:val="004D3810"/>
    <w:rsid w:val="004D3CE2"/>
    <w:rsid w:val="004D3D15"/>
    <w:rsid w:val="004D5544"/>
    <w:rsid w:val="004D7833"/>
    <w:rsid w:val="004D7D11"/>
    <w:rsid w:val="004E38AE"/>
    <w:rsid w:val="004E44A0"/>
    <w:rsid w:val="004E4BA0"/>
    <w:rsid w:val="004E5B06"/>
    <w:rsid w:val="004F15F5"/>
    <w:rsid w:val="004F3582"/>
    <w:rsid w:val="004F64E1"/>
    <w:rsid w:val="004F733D"/>
    <w:rsid w:val="00512415"/>
    <w:rsid w:val="005135A4"/>
    <w:rsid w:val="00513F17"/>
    <w:rsid w:val="005140EA"/>
    <w:rsid w:val="00515BE6"/>
    <w:rsid w:val="0051774F"/>
    <w:rsid w:val="0052172E"/>
    <w:rsid w:val="00522192"/>
    <w:rsid w:val="00532BE3"/>
    <w:rsid w:val="00532D34"/>
    <w:rsid w:val="00535A25"/>
    <w:rsid w:val="00536FEF"/>
    <w:rsid w:val="005418ED"/>
    <w:rsid w:val="00544E00"/>
    <w:rsid w:val="00547294"/>
    <w:rsid w:val="00550D42"/>
    <w:rsid w:val="005520D2"/>
    <w:rsid w:val="00552F18"/>
    <w:rsid w:val="00553203"/>
    <w:rsid w:val="005543CE"/>
    <w:rsid w:val="005563D7"/>
    <w:rsid w:val="0055685B"/>
    <w:rsid w:val="0056071D"/>
    <w:rsid w:val="00561027"/>
    <w:rsid w:val="00562034"/>
    <w:rsid w:val="0056348D"/>
    <w:rsid w:val="00566362"/>
    <w:rsid w:val="00567F65"/>
    <w:rsid w:val="0057014C"/>
    <w:rsid w:val="005718B9"/>
    <w:rsid w:val="00572CD5"/>
    <w:rsid w:val="00575CBC"/>
    <w:rsid w:val="00576B1C"/>
    <w:rsid w:val="005772BF"/>
    <w:rsid w:val="00584B15"/>
    <w:rsid w:val="00585293"/>
    <w:rsid w:val="00586C54"/>
    <w:rsid w:val="00597EFA"/>
    <w:rsid w:val="005A0A9A"/>
    <w:rsid w:val="005A220C"/>
    <w:rsid w:val="005A22B8"/>
    <w:rsid w:val="005A4435"/>
    <w:rsid w:val="005A5656"/>
    <w:rsid w:val="005B1932"/>
    <w:rsid w:val="005B2494"/>
    <w:rsid w:val="005B2593"/>
    <w:rsid w:val="005B3A4A"/>
    <w:rsid w:val="005B5E74"/>
    <w:rsid w:val="005B61B7"/>
    <w:rsid w:val="005C347E"/>
    <w:rsid w:val="005C750D"/>
    <w:rsid w:val="005D1EF3"/>
    <w:rsid w:val="005D50E2"/>
    <w:rsid w:val="005D64DE"/>
    <w:rsid w:val="005D72A5"/>
    <w:rsid w:val="005E1AE6"/>
    <w:rsid w:val="005E37BF"/>
    <w:rsid w:val="005E6551"/>
    <w:rsid w:val="005E6F59"/>
    <w:rsid w:val="005F1DC1"/>
    <w:rsid w:val="005F6159"/>
    <w:rsid w:val="00600C34"/>
    <w:rsid w:val="006012D0"/>
    <w:rsid w:val="00602413"/>
    <w:rsid w:val="00606A29"/>
    <w:rsid w:val="0060785B"/>
    <w:rsid w:val="00607CD4"/>
    <w:rsid w:val="006107B2"/>
    <w:rsid w:val="0061255A"/>
    <w:rsid w:val="00613E32"/>
    <w:rsid w:val="00614D84"/>
    <w:rsid w:val="00614EA9"/>
    <w:rsid w:val="00620866"/>
    <w:rsid w:val="00621CD1"/>
    <w:rsid w:val="006243D9"/>
    <w:rsid w:val="00625DEB"/>
    <w:rsid w:val="00626066"/>
    <w:rsid w:val="006270AC"/>
    <w:rsid w:val="00632DA0"/>
    <w:rsid w:val="006331F9"/>
    <w:rsid w:val="006338AD"/>
    <w:rsid w:val="006338B7"/>
    <w:rsid w:val="00636D7B"/>
    <w:rsid w:val="006454EB"/>
    <w:rsid w:val="0064689C"/>
    <w:rsid w:val="00647CD7"/>
    <w:rsid w:val="00653433"/>
    <w:rsid w:val="0065417E"/>
    <w:rsid w:val="00654E5D"/>
    <w:rsid w:val="00654F20"/>
    <w:rsid w:val="00661CCA"/>
    <w:rsid w:val="00662AAB"/>
    <w:rsid w:val="00662F85"/>
    <w:rsid w:val="00670030"/>
    <w:rsid w:val="00687930"/>
    <w:rsid w:val="00694180"/>
    <w:rsid w:val="006949C7"/>
    <w:rsid w:val="00696618"/>
    <w:rsid w:val="0069689B"/>
    <w:rsid w:val="006A0AC5"/>
    <w:rsid w:val="006A2061"/>
    <w:rsid w:val="006A22A0"/>
    <w:rsid w:val="006A78C7"/>
    <w:rsid w:val="006B0DA8"/>
    <w:rsid w:val="006B108E"/>
    <w:rsid w:val="006B2A93"/>
    <w:rsid w:val="006B30F1"/>
    <w:rsid w:val="006B40A0"/>
    <w:rsid w:val="006B691D"/>
    <w:rsid w:val="006B778A"/>
    <w:rsid w:val="006C236A"/>
    <w:rsid w:val="006C38F0"/>
    <w:rsid w:val="006C64A3"/>
    <w:rsid w:val="006D02B9"/>
    <w:rsid w:val="006D304F"/>
    <w:rsid w:val="006E16A5"/>
    <w:rsid w:val="006E1E58"/>
    <w:rsid w:val="006E2550"/>
    <w:rsid w:val="006E3087"/>
    <w:rsid w:val="006E69A7"/>
    <w:rsid w:val="006E7D3B"/>
    <w:rsid w:val="006F426C"/>
    <w:rsid w:val="006F45F6"/>
    <w:rsid w:val="00702935"/>
    <w:rsid w:val="007029F3"/>
    <w:rsid w:val="00706F53"/>
    <w:rsid w:val="00714142"/>
    <w:rsid w:val="007142EC"/>
    <w:rsid w:val="0071674F"/>
    <w:rsid w:val="00716BC8"/>
    <w:rsid w:val="00716FE3"/>
    <w:rsid w:val="0072136C"/>
    <w:rsid w:val="007216DF"/>
    <w:rsid w:val="00722F4C"/>
    <w:rsid w:val="00724534"/>
    <w:rsid w:val="0072507E"/>
    <w:rsid w:val="00727D8C"/>
    <w:rsid w:val="00746B4B"/>
    <w:rsid w:val="007471A0"/>
    <w:rsid w:val="007535D2"/>
    <w:rsid w:val="00754CEB"/>
    <w:rsid w:val="007552B3"/>
    <w:rsid w:val="00761135"/>
    <w:rsid w:val="0076210B"/>
    <w:rsid w:val="007630DD"/>
    <w:rsid w:val="0077028A"/>
    <w:rsid w:val="0077066F"/>
    <w:rsid w:val="00771D6C"/>
    <w:rsid w:val="00773F22"/>
    <w:rsid w:val="00774314"/>
    <w:rsid w:val="007801BC"/>
    <w:rsid w:val="00781246"/>
    <w:rsid w:val="0078135A"/>
    <w:rsid w:val="007830BB"/>
    <w:rsid w:val="00783245"/>
    <w:rsid w:val="007866B5"/>
    <w:rsid w:val="00790375"/>
    <w:rsid w:val="0079272B"/>
    <w:rsid w:val="007968B2"/>
    <w:rsid w:val="00797B59"/>
    <w:rsid w:val="00797CB9"/>
    <w:rsid w:val="007A04A3"/>
    <w:rsid w:val="007A1542"/>
    <w:rsid w:val="007A341B"/>
    <w:rsid w:val="007A48D6"/>
    <w:rsid w:val="007A4AFA"/>
    <w:rsid w:val="007A4CC8"/>
    <w:rsid w:val="007A5491"/>
    <w:rsid w:val="007A5CCF"/>
    <w:rsid w:val="007A61E4"/>
    <w:rsid w:val="007B0137"/>
    <w:rsid w:val="007B034B"/>
    <w:rsid w:val="007B41F3"/>
    <w:rsid w:val="007B6AA9"/>
    <w:rsid w:val="007B7793"/>
    <w:rsid w:val="007C4C02"/>
    <w:rsid w:val="007C60FE"/>
    <w:rsid w:val="007C78DC"/>
    <w:rsid w:val="007D17F7"/>
    <w:rsid w:val="007D3534"/>
    <w:rsid w:val="007D37F7"/>
    <w:rsid w:val="007D622A"/>
    <w:rsid w:val="007D6A07"/>
    <w:rsid w:val="007D7B58"/>
    <w:rsid w:val="007E45CA"/>
    <w:rsid w:val="007E6248"/>
    <w:rsid w:val="007F162F"/>
    <w:rsid w:val="007F3347"/>
    <w:rsid w:val="007F4729"/>
    <w:rsid w:val="007F4F40"/>
    <w:rsid w:val="007F53F9"/>
    <w:rsid w:val="007F5579"/>
    <w:rsid w:val="007F6721"/>
    <w:rsid w:val="007F69DD"/>
    <w:rsid w:val="007F73BB"/>
    <w:rsid w:val="007F7AAE"/>
    <w:rsid w:val="008028C8"/>
    <w:rsid w:val="00802B3C"/>
    <w:rsid w:val="00802B73"/>
    <w:rsid w:val="00804913"/>
    <w:rsid w:val="00804B3C"/>
    <w:rsid w:val="00805B04"/>
    <w:rsid w:val="00805E1F"/>
    <w:rsid w:val="00810A38"/>
    <w:rsid w:val="00811BBB"/>
    <w:rsid w:val="008137A8"/>
    <w:rsid w:val="00817AD1"/>
    <w:rsid w:val="00823BAC"/>
    <w:rsid w:val="0083122B"/>
    <w:rsid w:val="008312F5"/>
    <w:rsid w:val="00833477"/>
    <w:rsid w:val="00836FA5"/>
    <w:rsid w:val="00837B27"/>
    <w:rsid w:val="00847F62"/>
    <w:rsid w:val="00852E7D"/>
    <w:rsid w:val="00853738"/>
    <w:rsid w:val="00854BE7"/>
    <w:rsid w:val="008550A1"/>
    <w:rsid w:val="00855E9B"/>
    <w:rsid w:val="00856947"/>
    <w:rsid w:val="0086120F"/>
    <w:rsid w:val="00862BA9"/>
    <w:rsid w:val="0087458A"/>
    <w:rsid w:val="0088008E"/>
    <w:rsid w:val="00880D82"/>
    <w:rsid w:val="0088217A"/>
    <w:rsid w:val="00890B27"/>
    <w:rsid w:val="008929FC"/>
    <w:rsid w:val="00894619"/>
    <w:rsid w:val="00894637"/>
    <w:rsid w:val="008A5686"/>
    <w:rsid w:val="008A71C6"/>
    <w:rsid w:val="008B0590"/>
    <w:rsid w:val="008B2768"/>
    <w:rsid w:val="008B435E"/>
    <w:rsid w:val="008B60C6"/>
    <w:rsid w:val="008B7476"/>
    <w:rsid w:val="008C12FB"/>
    <w:rsid w:val="008C3A02"/>
    <w:rsid w:val="008C611C"/>
    <w:rsid w:val="008D0256"/>
    <w:rsid w:val="008D0444"/>
    <w:rsid w:val="008D287C"/>
    <w:rsid w:val="008D7111"/>
    <w:rsid w:val="008E3099"/>
    <w:rsid w:val="008E3193"/>
    <w:rsid w:val="008E3261"/>
    <w:rsid w:val="008E6345"/>
    <w:rsid w:val="008E64D5"/>
    <w:rsid w:val="008F72E2"/>
    <w:rsid w:val="00900162"/>
    <w:rsid w:val="0090176B"/>
    <w:rsid w:val="00904BC8"/>
    <w:rsid w:val="009055F0"/>
    <w:rsid w:val="00905A09"/>
    <w:rsid w:val="00906E53"/>
    <w:rsid w:val="00907786"/>
    <w:rsid w:val="0091071F"/>
    <w:rsid w:val="009110E1"/>
    <w:rsid w:val="00911AA8"/>
    <w:rsid w:val="00911EC8"/>
    <w:rsid w:val="0091265A"/>
    <w:rsid w:val="00914FBE"/>
    <w:rsid w:val="00916E20"/>
    <w:rsid w:val="00917D52"/>
    <w:rsid w:val="00917D77"/>
    <w:rsid w:val="009239EB"/>
    <w:rsid w:val="00924ACA"/>
    <w:rsid w:val="00924FC7"/>
    <w:rsid w:val="00926C17"/>
    <w:rsid w:val="009314B6"/>
    <w:rsid w:val="0093155E"/>
    <w:rsid w:val="00931D87"/>
    <w:rsid w:val="0093618F"/>
    <w:rsid w:val="00942DC4"/>
    <w:rsid w:val="00943654"/>
    <w:rsid w:val="0094797A"/>
    <w:rsid w:val="00953C9D"/>
    <w:rsid w:val="009557C4"/>
    <w:rsid w:val="0096274C"/>
    <w:rsid w:val="009634BC"/>
    <w:rsid w:val="00965575"/>
    <w:rsid w:val="00965D19"/>
    <w:rsid w:val="009677F6"/>
    <w:rsid w:val="00972452"/>
    <w:rsid w:val="00975799"/>
    <w:rsid w:val="00982ADF"/>
    <w:rsid w:val="00985961"/>
    <w:rsid w:val="009866A8"/>
    <w:rsid w:val="009901B6"/>
    <w:rsid w:val="00991AEF"/>
    <w:rsid w:val="009938FA"/>
    <w:rsid w:val="009A2BB1"/>
    <w:rsid w:val="009A317C"/>
    <w:rsid w:val="009A6969"/>
    <w:rsid w:val="009B51F6"/>
    <w:rsid w:val="009B647C"/>
    <w:rsid w:val="009C0D55"/>
    <w:rsid w:val="009C13C8"/>
    <w:rsid w:val="009C1D49"/>
    <w:rsid w:val="009C7CE7"/>
    <w:rsid w:val="009C7F19"/>
    <w:rsid w:val="009D2856"/>
    <w:rsid w:val="009E1319"/>
    <w:rsid w:val="009E201B"/>
    <w:rsid w:val="009E2649"/>
    <w:rsid w:val="009E2907"/>
    <w:rsid w:val="009F26BD"/>
    <w:rsid w:val="009F2BB1"/>
    <w:rsid w:val="009F3BD0"/>
    <w:rsid w:val="009F53AC"/>
    <w:rsid w:val="009F6C4C"/>
    <w:rsid w:val="00A01839"/>
    <w:rsid w:val="00A046B7"/>
    <w:rsid w:val="00A11F08"/>
    <w:rsid w:val="00A12024"/>
    <w:rsid w:val="00A1274C"/>
    <w:rsid w:val="00A13F4A"/>
    <w:rsid w:val="00A22807"/>
    <w:rsid w:val="00A23486"/>
    <w:rsid w:val="00A260C4"/>
    <w:rsid w:val="00A2640F"/>
    <w:rsid w:val="00A26F5D"/>
    <w:rsid w:val="00A27DB4"/>
    <w:rsid w:val="00A30C32"/>
    <w:rsid w:val="00A312FA"/>
    <w:rsid w:val="00A31588"/>
    <w:rsid w:val="00A319F5"/>
    <w:rsid w:val="00A35871"/>
    <w:rsid w:val="00A418A2"/>
    <w:rsid w:val="00A42B38"/>
    <w:rsid w:val="00A431F0"/>
    <w:rsid w:val="00A47B94"/>
    <w:rsid w:val="00A47C30"/>
    <w:rsid w:val="00A510BF"/>
    <w:rsid w:val="00A6114A"/>
    <w:rsid w:val="00A6184D"/>
    <w:rsid w:val="00A61D4D"/>
    <w:rsid w:val="00A6287A"/>
    <w:rsid w:val="00A642AF"/>
    <w:rsid w:val="00A64354"/>
    <w:rsid w:val="00A652BE"/>
    <w:rsid w:val="00A71A74"/>
    <w:rsid w:val="00A74EBB"/>
    <w:rsid w:val="00A756D0"/>
    <w:rsid w:val="00A75DDA"/>
    <w:rsid w:val="00A778D0"/>
    <w:rsid w:val="00A8067E"/>
    <w:rsid w:val="00A81452"/>
    <w:rsid w:val="00A81A6B"/>
    <w:rsid w:val="00A87F7C"/>
    <w:rsid w:val="00A91884"/>
    <w:rsid w:val="00A95AD2"/>
    <w:rsid w:val="00A95E87"/>
    <w:rsid w:val="00AA3BB9"/>
    <w:rsid w:val="00AA4324"/>
    <w:rsid w:val="00AA704A"/>
    <w:rsid w:val="00AA7C74"/>
    <w:rsid w:val="00AB2267"/>
    <w:rsid w:val="00AB6CA4"/>
    <w:rsid w:val="00AB7513"/>
    <w:rsid w:val="00AB7BE7"/>
    <w:rsid w:val="00AC2BD9"/>
    <w:rsid w:val="00AC3AF5"/>
    <w:rsid w:val="00AD2784"/>
    <w:rsid w:val="00AD36B8"/>
    <w:rsid w:val="00AD6420"/>
    <w:rsid w:val="00AD6F25"/>
    <w:rsid w:val="00AE0562"/>
    <w:rsid w:val="00AE5600"/>
    <w:rsid w:val="00AE6AEB"/>
    <w:rsid w:val="00AF3B7B"/>
    <w:rsid w:val="00B007E2"/>
    <w:rsid w:val="00B04567"/>
    <w:rsid w:val="00B07164"/>
    <w:rsid w:val="00B1037D"/>
    <w:rsid w:val="00B124E0"/>
    <w:rsid w:val="00B1502B"/>
    <w:rsid w:val="00B15185"/>
    <w:rsid w:val="00B24008"/>
    <w:rsid w:val="00B306F4"/>
    <w:rsid w:val="00B30A11"/>
    <w:rsid w:val="00B31867"/>
    <w:rsid w:val="00B31AC6"/>
    <w:rsid w:val="00B31B7E"/>
    <w:rsid w:val="00B339A9"/>
    <w:rsid w:val="00B34630"/>
    <w:rsid w:val="00B37AF8"/>
    <w:rsid w:val="00B43A6C"/>
    <w:rsid w:val="00B43E19"/>
    <w:rsid w:val="00B442B8"/>
    <w:rsid w:val="00B4501D"/>
    <w:rsid w:val="00B51BA6"/>
    <w:rsid w:val="00B53DCD"/>
    <w:rsid w:val="00B57FB6"/>
    <w:rsid w:val="00B6147A"/>
    <w:rsid w:val="00B629DD"/>
    <w:rsid w:val="00B660EC"/>
    <w:rsid w:val="00B67E3B"/>
    <w:rsid w:val="00B721A1"/>
    <w:rsid w:val="00B72A66"/>
    <w:rsid w:val="00B72FF3"/>
    <w:rsid w:val="00B76DE0"/>
    <w:rsid w:val="00B82286"/>
    <w:rsid w:val="00B86B42"/>
    <w:rsid w:val="00B94FDF"/>
    <w:rsid w:val="00B95843"/>
    <w:rsid w:val="00B96ABA"/>
    <w:rsid w:val="00B96BE9"/>
    <w:rsid w:val="00B96E71"/>
    <w:rsid w:val="00BB7009"/>
    <w:rsid w:val="00BC0801"/>
    <w:rsid w:val="00BC0DB5"/>
    <w:rsid w:val="00BC2D26"/>
    <w:rsid w:val="00BC38D7"/>
    <w:rsid w:val="00BD2F0F"/>
    <w:rsid w:val="00BD48DB"/>
    <w:rsid w:val="00BD659D"/>
    <w:rsid w:val="00BD7B75"/>
    <w:rsid w:val="00BE00B1"/>
    <w:rsid w:val="00BE0C67"/>
    <w:rsid w:val="00BE24EC"/>
    <w:rsid w:val="00BE27DD"/>
    <w:rsid w:val="00BF25D1"/>
    <w:rsid w:val="00BF5095"/>
    <w:rsid w:val="00BF6831"/>
    <w:rsid w:val="00BF6B45"/>
    <w:rsid w:val="00BF75D2"/>
    <w:rsid w:val="00BF79C2"/>
    <w:rsid w:val="00C01E76"/>
    <w:rsid w:val="00C03F42"/>
    <w:rsid w:val="00C10B7F"/>
    <w:rsid w:val="00C16445"/>
    <w:rsid w:val="00C170CF"/>
    <w:rsid w:val="00C2723D"/>
    <w:rsid w:val="00C30298"/>
    <w:rsid w:val="00C353A1"/>
    <w:rsid w:val="00C378AB"/>
    <w:rsid w:val="00C46D61"/>
    <w:rsid w:val="00C4736B"/>
    <w:rsid w:val="00C47E04"/>
    <w:rsid w:val="00C51950"/>
    <w:rsid w:val="00C56E9A"/>
    <w:rsid w:val="00C573BF"/>
    <w:rsid w:val="00C60A1F"/>
    <w:rsid w:val="00C70C3A"/>
    <w:rsid w:val="00C70CA0"/>
    <w:rsid w:val="00C72FF7"/>
    <w:rsid w:val="00C75183"/>
    <w:rsid w:val="00C82B69"/>
    <w:rsid w:val="00C851E8"/>
    <w:rsid w:val="00C8775E"/>
    <w:rsid w:val="00C946FD"/>
    <w:rsid w:val="00C95AA9"/>
    <w:rsid w:val="00CA0807"/>
    <w:rsid w:val="00CA2024"/>
    <w:rsid w:val="00CA3E57"/>
    <w:rsid w:val="00CB2EC8"/>
    <w:rsid w:val="00CB44FB"/>
    <w:rsid w:val="00CB66A3"/>
    <w:rsid w:val="00CC1233"/>
    <w:rsid w:val="00CC4ACB"/>
    <w:rsid w:val="00CC5787"/>
    <w:rsid w:val="00CC5C16"/>
    <w:rsid w:val="00CD0AE4"/>
    <w:rsid w:val="00CD139A"/>
    <w:rsid w:val="00CD2E45"/>
    <w:rsid w:val="00CD3523"/>
    <w:rsid w:val="00CE2EB5"/>
    <w:rsid w:val="00CE3D92"/>
    <w:rsid w:val="00CF0993"/>
    <w:rsid w:val="00CF1B82"/>
    <w:rsid w:val="00CF5635"/>
    <w:rsid w:val="00D00426"/>
    <w:rsid w:val="00D077BA"/>
    <w:rsid w:val="00D11592"/>
    <w:rsid w:val="00D14A31"/>
    <w:rsid w:val="00D14E31"/>
    <w:rsid w:val="00D1641B"/>
    <w:rsid w:val="00D22FE2"/>
    <w:rsid w:val="00D24BA1"/>
    <w:rsid w:val="00D24BA3"/>
    <w:rsid w:val="00D27AF8"/>
    <w:rsid w:val="00D3030E"/>
    <w:rsid w:val="00D32D8C"/>
    <w:rsid w:val="00D34DB9"/>
    <w:rsid w:val="00D34FF0"/>
    <w:rsid w:val="00D429B2"/>
    <w:rsid w:val="00D44934"/>
    <w:rsid w:val="00D506D2"/>
    <w:rsid w:val="00D62E5D"/>
    <w:rsid w:val="00D63EF9"/>
    <w:rsid w:val="00D64C84"/>
    <w:rsid w:val="00D674B2"/>
    <w:rsid w:val="00D677B0"/>
    <w:rsid w:val="00D7400D"/>
    <w:rsid w:val="00D74DF6"/>
    <w:rsid w:val="00D7676C"/>
    <w:rsid w:val="00D8453B"/>
    <w:rsid w:val="00D87BD7"/>
    <w:rsid w:val="00D95450"/>
    <w:rsid w:val="00D95F37"/>
    <w:rsid w:val="00DA0A56"/>
    <w:rsid w:val="00DA29AD"/>
    <w:rsid w:val="00DB0D16"/>
    <w:rsid w:val="00DB0E0D"/>
    <w:rsid w:val="00DB1F88"/>
    <w:rsid w:val="00DC30F3"/>
    <w:rsid w:val="00DC4966"/>
    <w:rsid w:val="00DD0F07"/>
    <w:rsid w:val="00DD3938"/>
    <w:rsid w:val="00DD4D47"/>
    <w:rsid w:val="00DE0254"/>
    <w:rsid w:val="00DE0A24"/>
    <w:rsid w:val="00DE1E80"/>
    <w:rsid w:val="00DE244A"/>
    <w:rsid w:val="00DF13A3"/>
    <w:rsid w:val="00DF22C6"/>
    <w:rsid w:val="00DF51E9"/>
    <w:rsid w:val="00DF5450"/>
    <w:rsid w:val="00DF5D49"/>
    <w:rsid w:val="00E0057C"/>
    <w:rsid w:val="00E05586"/>
    <w:rsid w:val="00E05CE5"/>
    <w:rsid w:val="00E144FE"/>
    <w:rsid w:val="00E26C19"/>
    <w:rsid w:val="00E27348"/>
    <w:rsid w:val="00E2764A"/>
    <w:rsid w:val="00E3740E"/>
    <w:rsid w:val="00E40DA4"/>
    <w:rsid w:val="00E410AA"/>
    <w:rsid w:val="00E412A5"/>
    <w:rsid w:val="00E45198"/>
    <w:rsid w:val="00E4742D"/>
    <w:rsid w:val="00E51012"/>
    <w:rsid w:val="00E53BC4"/>
    <w:rsid w:val="00E55764"/>
    <w:rsid w:val="00E567F2"/>
    <w:rsid w:val="00E60B51"/>
    <w:rsid w:val="00E64A2F"/>
    <w:rsid w:val="00E669AA"/>
    <w:rsid w:val="00E67367"/>
    <w:rsid w:val="00E70BC0"/>
    <w:rsid w:val="00E71607"/>
    <w:rsid w:val="00E72727"/>
    <w:rsid w:val="00E742F7"/>
    <w:rsid w:val="00E753F0"/>
    <w:rsid w:val="00E7669E"/>
    <w:rsid w:val="00E82B0B"/>
    <w:rsid w:val="00E82E8E"/>
    <w:rsid w:val="00E84C37"/>
    <w:rsid w:val="00E87E5F"/>
    <w:rsid w:val="00E87F42"/>
    <w:rsid w:val="00EA01BD"/>
    <w:rsid w:val="00EA316B"/>
    <w:rsid w:val="00EA408A"/>
    <w:rsid w:val="00EA78FB"/>
    <w:rsid w:val="00EB00F7"/>
    <w:rsid w:val="00EB03BF"/>
    <w:rsid w:val="00EB2152"/>
    <w:rsid w:val="00EB495B"/>
    <w:rsid w:val="00EB56B8"/>
    <w:rsid w:val="00EB7D2B"/>
    <w:rsid w:val="00EC59DC"/>
    <w:rsid w:val="00EC710D"/>
    <w:rsid w:val="00ED3327"/>
    <w:rsid w:val="00ED33B3"/>
    <w:rsid w:val="00ED548A"/>
    <w:rsid w:val="00ED5B8D"/>
    <w:rsid w:val="00ED798F"/>
    <w:rsid w:val="00EE07BE"/>
    <w:rsid w:val="00EE0AE1"/>
    <w:rsid w:val="00EE14C0"/>
    <w:rsid w:val="00EE383D"/>
    <w:rsid w:val="00EE4AE0"/>
    <w:rsid w:val="00EE576F"/>
    <w:rsid w:val="00EE6546"/>
    <w:rsid w:val="00EF385E"/>
    <w:rsid w:val="00EF5F4C"/>
    <w:rsid w:val="00EF70BC"/>
    <w:rsid w:val="00EF764A"/>
    <w:rsid w:val="00F02377"/>
    <w:rsid w:val="00F04F66"/>
    <w:rsid w:val="00F069A7"/>
    <w:rsid w:val="00F102EA"/>
    <w:rsid w:val="00F13823"/>
    <w:rsid w:val="00F13B6A"/>
    <w:rsid w:val="00F13E52"/>
    <w:rsid w:val="00F15A9F"/>
    <w:rsid w:val="00F15F1E"/>
    <w:rsid w:val="00F2163C"/>
    <w:rsid w:val="00F23FDD"/>
    <w:rsid w:val="00F25517"/>
    <w:rsid w:val="00F3153E"/>
    <w:rsid w:val="00F31DF6"/>
    <w:rsid w:val="00F3408C"/>
    <w:rsid w:val="00F402DC"/>
    <w:rsid w:val="00F41D69"/>
    <w:rsid w:val="00F423C8"/>
    <w:rsid w:val="00F4628B"/>
    <w:rsid w:val="00F46CA9"/>
    <w:rsid w:val="00F531BD"/>
    <w:rsid w:val="00F57CD8"/>
    <w:rsid w:val="00F62EB3"/>
    <w:rsid w:val="00F653F9"/>
    <w:rsid w:val="00F65702"/>
    <w:rsid w:val="00F66990"/>
    <w:rsid w:val="00F700B8"/>
    <w:rsid w:val="00F701A5"/>
    <w:rsid w:val="00F70503"/>
    <w:rsid w:val="00F70AF8"/>
    <w:rsid w:val="00F70C16"/>
    <w:rsid w:val="00F71B94"/>
    <w:rsid w:val="00F72FEF"/>
    <w:rsid w:val="00F73668"/>
    <w:rsid w:val="00F73D71"/>
    <w:rsid w:val="00F74876"/>
    <w:rsid w:val="00F805E4"/>
    <w:rsid w:val="00F80F44"/>
    <w:rsid w:val="00F819EA"/>
    <w:rsid w:val="00F90D54"/>
    <w:rsid w:val="00F91D64"/>
    <w:rsid w:val="00F92C97"/>
    <w:rsid w:val="00FA1BB3"/>
    <w:rsid w:val="00FA3734"/>
    <w:rsid w:val="00FA5013"/>
    <w:rsid w:val="00FA5827"/>
    <w:rsid w:val="00FB32CB"/>
    <w:rsid w:val="00FB4EE6"/>
    <w:rsid w:val="00FB655C"/>
    <w:rsid w:val="00FC067F"/>
    <w:rsid w:val="00FC26D8"/>
    <w:rsid w:val="00FD6170"/>
    <w:rsid w:val="00FE20E3"/>
    <w:rsid w:val="00FE3B98"/>
    <w:rsid w:val="00FE4967"/>
    <w:rsid w:val="00FE4997"/>
    <w:rsid w:val="00FE6A01"/>
    <w:rsid w:val="00FE78D1"/>
    <w:rsid w:val="00FF1025"/>
    <w:rsid w:val="00FF1C7E"/>
    <w:rsid w:val="00FF3684"/>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6D3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947"/>
    <w:pPr>
      <w:widowControl w:val="0"/>
      <w:jc w:val="both"/>
    </w:pPr>
    <w:rPr>
      <w:rFonts w:ascii="Century" w:eastAsia="ＭＳ 明朝" w:hAnsi="Century" w:cs="Times New Roman"/>
      <w:sz w:val="22"/>
    </w:rPr>
  </w:style>
  <w:style w:type="paragraph" w:styleId="1">
    <w:name w:val="heading 1"/>
    <w:basedOn w:val="a"/>
    <w:next w:val="a"/>
    <w:link w:val="10"/>
    <w:uiPriority w:val="9"/>
    <w:qFormat/>
    <w:rsid w:val="00F13E5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CC4ACB"/>
    <w:pPr>
      <w:keepNext/>
      <w:numPr>
        <w:ilvl w:val="1"/>
        <w:numId w:val="3"/>
      </w:numPr>
      <w:outlineLvl w:val="1"/>
    </w:pPr>
    <w:rPr>
      <w:rFonts w:ascii="Arial" w:eastAsia="ＭＳ ゴシック"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805"/>
    <w:pPr>
      <w:ind w:leftChars="400" w:left="840"/>
    </w:pPr>
  </w:style>
  <w:style w:type="table" w:styleId="a4">
    <w:name w:val="Table Grid"/>
    <w:basedOn w:val="a1"/>
    <w:uiPriority w:val="39"/>
    <w:rsid w:val="004C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C4ACB"/>
    <w:rPr>
      <w:rFonts w:ascii="Arial" w:eastAsia="ＭＳ ゴシック" w:hAnsi="Arial" w:cs="Times New Roman"/>
      <w:b/>
      <w:sz w:val="24"/>
    </w:rPr>
  </w:style>
  <w:style w:type="table" w:customStyle="1" w:styleId="11">
    <w:name w:val="表 (格子)1"/>
    <w:basedOn w:val="a1"/>
    <w:next w:val="a4"/>
    <w:uiPriority w:val="39"/>
    <w:rsid w:val="00CC4AC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72452"/>
    <w:rPr>
      <w:sz w:val="18"/>
      <w:szCs w:val="18"/>
    </w:rPr>
  </w:style>
  <w:style w:type="paragraph" w:styleId="a6">
    <w:name w:val="annotation text"/>
    <w:basedOn w:val="a"/>
    <w:link w:val="a7"/>
    <w:uiPriority w:val="99"/>
    <w:unhideWhenUsed/>
    <w:rsid w:val="00972452"/>
    <w:pPr>
      <w:jc w:val="left"/>
    </w:pPr>
  </w:style>
  <w:style w:type="character" w:customStyle="1" w:styleId="a7">
    <w:name w:val="コメント文字列 (文字)"/>
    <w:basedOn w:val="a0"/>
    <w:link w:val="a6"/>
    <w:uiPriority w:val="99"/>
    <w:rsid w:val="00972452"/>
    <w:rPr>
      <w:rFonts w:ascii="Century" w:eastAsia="ＭＳ 明朝" w:hAnsi="Century" w:cs="Times New Roman"/>
      <w:sz w:val="22"/>
    </w:rPr>
  </w:style>
  <w:style w:type="paragraph" w:styleId="a8">
    <w:name w:val="annotation subject"/>
    <w:basedOn w:val="a6"/>
    <w:next w:val="a6"/>
    <w:link w:val="a9"/>
    <w:uiPriority w:val="99"/>
    <w:semiHidden/>
    <w:unhideWhenUsed/>
    <w:rsid w:val="00972452"/>
    <w:rPr>
      <w:b/>
      <w:bCs/>
    </w:rPr>
  </w:style>
  <w:style w:type="character" w:customStyle="1" w:styleId="a9">
    <w:name w:val="コメント内容 (文字)"/>
    <w:basedOn w:val="a7"/>
    <w:link w:val="a8"/>
    <w:uiPriority w:val="99"/>
    <w:semiHidden/>
    <w:rsid w:val="00972452"/>
    <w:rPr>
      <w:rFonts w:ascii="Century" w:eastAsia="ＭＳ 明朝" w:hAnsi="Century" w:cs="Times New Roman"/>
      <w:b/>
      <w:bCs/>
      <w:sz w:val="22"/>
    </w:rPr>
  </w:style>
  <w:style w:type="paragraph" w:styleId="aa">
    <w:name w:val="Balloon Text"/>
    <w:basedOn w:val="a"/>
    <w:link w:val="ab"/>
    <w:uiPriority w:val="99"/>
    <w:semiHidden/>
    <w:unhideWhenUsed/>
    <w:rsid w:val="009724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2452"/>
    <w:rPr>
      <w:rFonts w:asciiTheme="majorHAnsi" w:eastAsiaTheme="majorEastAsia" w:hAnsiTheme="majorHAnsi" w:cstheme="majorBidi"/>
      <w:sz w:val="18"/>
      <w:szCs w:val="18"/>
    </w:rPr>
  </w:style>
  <w:style w:type="character" w:styleId="ac">
    <w:name w:val="Hyperlink"/>
    <w:basedOn w:val="a0"/>
    <w:uiPriority w:val="99"/>
    <w:unhideWhenUsed/>
    <w:rsid w:val="006A78C7"/>
    <w:rPr>
      <w:color w:val="0563C1" w:themeColor="hyperlink"/>
      <w:u w:val="single"/>
    </w:rPr>
  </w:style>
  <w:style w:type="paragraph" w:styleId="ad">
    <w:name w:val="header"/>
    <w:basedOn w:val="a"/>
    <w:link w:val="ae"/>
    <w:uiPriority w:val="99"/>
    <w:unhideWhenUsed/>
    <w:rsid w:val="00085174"/>
    <w:pPr>
      <w:tabs>
        <w:tab w:val="center" w:pos="4252"/>
        <w:tab w:val="right" w:pos="8504"/>
      </w:tabs>
      <w:snapToGrid w:val="0"/>
    </w:pPr>
  </w:style>
  <w:style w:type="character" w:customStyle="1" w:styleId="ae">
    <w:name w:val="ヘッダー (文字)"/>
    <w:basedOn w:val="a0"/>
    <w:link w:val="ad"/>
    <w:uiPriority w:val="99"/>
    <w:rsid w:val="00085174"/>
    <w:rPr>
      <w:rFonts w:ascii="Century" w:eastAsia="ＭＳ 明朝" w:hAnsi="Century" w:cs="Times New Roman"/>
      <w:sz w:val="22"/>
    </w:rPr>
  </w:style>
  <w:style w:type="paragraph" w:styleId="af">
    <w:name w:val="footer"/>
    <w:basedOn w:val="a"/>
    <w:link w:val="af0"/>
    <w:uiPriority w:val="99"/>
    <w:unhideWhenUsed/>
    <w:rsid w:val="00085174"/>
    <w:pPr>
      <w:tabs>
        <w:tab w:val="center" w:pos="4252"/>
        <w:tab w:val="right" w:pos="8504"/>
      </w:tabs>
      <w:snapToGrid w:val="0"/>
    </w:pPr>
  </w:style>
  <w:style w:type="character" w:customStyle="1" w:styleId="af0">
    <w:name w:val="フッター (文字)"/>
    <w:basedOn w:val="a0"/>
    <w:link w:val="af"/>
    <w:uiPriority w:val="99"/>
    <w:rsid w:val="00085174"/>
    <w:rPr>
      <w:rFonts w:ascii="Century" w:eastAsia="ＭＳ 明朝" w:hAnsi="Century" w:cs="Times New Roman"/>
      <w:sz w:val="22"/>
    </w:rPr>
  </w:style>
  <w:style w:type="paragraph" w:styleId="af1">
    <w:name w:val="Revision"/>
    <w:hidden/>
    <w:uiPriority w:val="99"/>
    <w:semiHidden/>
    <w:rsid w:val="00A01839"/>
    <w:rPr>
      <w:rFonts w:ascii="Century" w:eastAsia="ＭＳ 明朝" w:hAnsi="Century" w:cs="Times New Roman"/>
      <w:sz w:val="22"/>
    </w:rPr>
  </w:style>
  <w:style w:type="character" w:customStyle="1" w:styleId="10">
    <w:name w:val="見出し 1 (文字)"/>
    <w:basedOn w:val="a0"/>
    <w:link w:val="1"/>
    <w:uiPriority w:val="9"/>
    <w:rsid w:val="00F13E52"/>
    <w:rPr>
      <w:rFonts w:asciiTheme="majorHAnsi" w:eastAsiaTheme="majorEastAsia" w:hAnsiTheme="majorHAnsi" w:cstheme="majorBidi"/>
      <w:sz w:val="24"/>
      <w:szCs w:val="24"/>
    </w:rPr>
  </w:style>
  <w:style w:type="character" w:styleId="af2">
    <w:name w:val="Emphasis"/>
    <w:basedOn w:val="a0"/>
    <w:uiPriority w:val="20"/>
    <w:qFormat/>
    <w:rsid w:val="00325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1089">
      <w:bodyDiv w:val="1"/>
      <w:marLeft w:val="0"/>
      <w:marRight w:val="0"/>
      <w:marTop w:val="0"/>
      <w:marBottom w:val="0"/>
      <w:divBdr>
        <w:top w:val="none" w:sz="0" w:space="0" w:color="auto"/>
        <w:left w:val="none" w:sz="0" w:space="0" w:color="auto"/>
        <w:bottom w:val="none" w:sz="0" w:space="0" w:color="auto"/>
        <w:right w:val="none" w:sz="0" w:space="0" w:color="auto"/>
      </w:divBdr>
    </w:div>
    <w:div w:id="272325936">
      <w:bodyDiv w:val="1"/>
      <w:marLeft w:val="0"/>
      <w:marRight w:val="0"/>
      <w:marTop w:val="0"/>
      <w:marBottom w:val="0"/>
      <w:divBdr>
        <w:top w:val="none" w:sz="0" w:space="0" w:color="auto"/>
        <w:left w:val="none" w:sz="0" w:space="0" w:color="auto"/>
        <w:bottom w:val="none" w:sz="0" w:space="0" w:color="auto"/>
        <w:right w:val="none" w:sz="0" w:space="0" w:color="auto"/>
      </w:divBdr>
    </w:div>
    <w:div w:id="398402846">
      <w:bodyDiv w:val="1"/>
      <w:marLeft w:val="0"/>
      <w:marRight w:val="0"/>
      <w:marTop w:val="0"/>
      <w:marBottom w:val="0"/>
      <w:divBdr>
        <w:top w:val="none" w:sz="0" w:space="0" w:color="auto"/>
        <w:left w:val="none" w:sz="0" w:space="0" w:color="auto"/>
        <w:bottom w:val="none" w:sz="0" w:space="0" w:color="auto"/>
        <w:right w:val="none" w:sz="0" w:space="0" w:color="auto"/>
      </w:divBdr>
    </w:div>
    <w:div w:id="501972694">
      <w:bodyDiv w:val="1"/>
      <w:marLeft w:val="0"/>
      <w:marRight w:val="0"/>
      <w:marTop w:val="0"/>
      <w:marBottom w:val="0"/>
      <w:divBdr>
        <w:top w:val="none" w:sz="0" w:space="0" w:color="auto"/>
        <w:left w:val="none" w:sz="0" w:space="0" w:color="auto"/>
        <w:bottom w:val="none" w:sz="0" w:space="0" w:color="auto"/>
        <w:right w:val="none" w:sz="0" w:space="0" w:color="auto"/>
      </w:divBdr>
    </w:div>
    <w:div w:id="565453883">
      <w:bodyDiv w:val="1"/>
      <w:marLeft w:val="0"/>
      <w:marRight w:val="0"/>
      <w:marTop w:val="0"/>
      <w:marBottom w:val="0"/>
      <w:divBdr>
        <w:top w:val="none" w:sz="0" w:space="0" w:color="auto"/>
        <w:left w:val="none" w:sz="0" w:space="0" w:color="auto"/>
        <w:bottom w:val="none" w:sz="0" w:space="0" w:color="auto"/>
        <w:right w:val="none" w:sz="0" w:space="0" w:color="auto"/>
      </w:divBdr>
    </w:div>
    <w:div w:id="696661489">
      <w:bodyDiv w:val="1"/>
      <w:marLeft w:val="0"/>
      <w:marRight w:val="0"/>
      <w:marTop w:val="0"/>
      <w:marBottom w:val="0"/>
      <w:divBdr>
        <w:top w:val="none" w:sz="0" w:space="0" w:color="auto"/>
        <w:left w:val="none" w:sz="0" w:space="0" w:color="auto"/>
        <w:bottom w:val="none" w:sz="0" w:space="0" w:color="auto"/>
        <w:right w:val="none" w:sz="0" w:space="0" w:color="auto"/>
      </w:divBdr>
    </w:div>
    <w:div w:id="737093822">
      <w:bodyDiv w:val="1"/>
      <w:marLeft w:val="0"/>
      <w:marRight w:val="0"/>
      <w:marTop w:val="0"/>
      <w:marBottom w:val="0"/>
      <w:divBdr>
        <w:top w:val="none" w:sz="0" w:space="0" w:color="auto"/>
        <w:left w:val="none" w:sz="0" w:space="0" w:color="auto"/>
        <w:bottom w:val="none" w:sz="0" w:space="0" w:color="auto"/>
        <w:right w:val="none" w:sz="0" w:space="0" w:color="auto"/>
      </w:divBdr>
    </w:div>
    <w:div w:id="826171362">
      <w:bodyDiv w:val="1"/>
      <w:marLeft w:val="0"/>
      <w:marRight w:val="0"/>
      <w:marTop w:val="0"/>
      <w:marBottom w:val="0"/>
      <w:divBdr>
        <w:top w:val="none" w:sz="0" w:space="0" w:color="auto"/>
        <w:left w:val="none" w:sz="0" w:space="0" w:color="auto"/>
        <w:bottom w:val="none" w:sz="0" w:space="0" w:color="auto"/>
        <w:right w:val="none" w:sz="0" w:space="0" w:color="auto"/>
      </w:divBdr>
    </w:div>
    <w:div w:id="881670765">
      <w:bodyDiv w:val="1"/>
      <w:marLeft w:val="0"/>
      <w:marRight w:val="0"/>
      <w:marTop w:val="0"/>
      <w:marBottom w:val="0"/>
      <w:divBdr>
        <w:top w:val="none" w:sz="0" w:space="0" w:color="auto"/>
        <w:left w:val="none" w:sz="0" w:space="0" w:color="auto"/>
        <w:bottom w:val="none" w:sz="0" w:space="0" w:color="auto"/>
        <w:right w:val="none" w:sz="0" w:space="0" w:color="auto"/>
      </w:divBdr>
    </w:div>
    <w:div w:id="937180092">
      <w:bodyDiv w:val="1"/>
      <w:marLeft w:val="0"/>
      <w:marRight w:val="0"/>
      <w:marTop w:val="0"/>
      <w:marBottom w:val="0"/>
      <w:divBdr>
        <w:top w:val="none" w:sz="0" w:space="0" w:color="auto"/>
        <w:left w:val="none" w:sz="0" w:space="0" w:color="auto"/>
        <w:bottom w:val="none" w:sz="0" w:space="0" w:color="auto"/>
        <w:right w:val="none" w:sz="0" w:space="0" w:color="auto"/>
      </w:divBdr>
    </w:div>
    <w:div w:id="974025943">
      <w:bodyDiv w:val="1"/>
      <w:marLeft w:val="0"/>
      <w:marRight w:val="0"/>
      <w:marTop w:val="0"/>
      <w:marBottom w:val="0"/>
      <w:divBdr>
        <w:top w:val="none" w:sz="0" w:space="0" w:color="auto"/>
        <w:left w:val="none" w:sz="0" w:space="0" w:color="auto"/>
        <w:bottom w:val="none" w:sz="0" w:space="0" w:color="auto"/>
        <w:right w:val="none" w:sz="0" w:space="0" w:color="auto"/>
      </w:divBdr>
    </w:div>
    <w:div w:id="1140852612">
      <w:bodyDiv w:val="1"/>
      <w:marLeft w:val="0"/>
      <w:marRight w:val="0"/>
      <w:marTop w:val="0"/>
      <w:marBottom w:val="0"/>
      <w:divBdr>
        <w:top w:val="none" w:sz="0" w:space="0" w:color="auto"/>
        <w:left w:val="none" w:sz="0" w:space="0" w:color="auto"/>
        <w:bottom w:val="none" w:sz="0" w:space="0" w:color="auto"/>
        <w:right w:val="none" w:sz="0" w:space="0" w:color="auto"/>
      </w:divBdr>
    </w:div>
    <w:div w:id="1316642995">
      <w:bodyDiv w:val="1"/>
      <w:marLeft w:val="0"/>
      <w:marRight w:val="0"/>
      <w:marTop w:val="0"/>
      <w:marBottom w:val="0"/>
      <w:divBdr>
        <w:top w:val="none" w:sz="0" w:space="0" w:color="auto"/>
        <w:left w:val="none" w:sz="0" w:space="0" w:color="auto"/>
        <w:bottom w:val="none" w:sz="0" w:space="0" w:color="auto"/>
        <w:right w:val="none" w:sz="0" w:space="0" w:color="auto"/>
      </w:divBdr>
    </w:div>
    <w:div w:id="1340083825">
      <w:bodyDiv w:val="1"/>
      <w:marLeft w:val="0"/>
      <w:marRight w:val="0"/>
      <w:marTop w:val="0"/>
      <w:marBottom w:val="0"/>
      <w:divBdr>
        <w:top w:val="none" w:sz="0" w:space="0" w:color="auto"/>
        <w:left w:val="none" w:sz="0" w:space="0" w:color="auto"/>
        <w:bottom w:val="none" w:sz="0" w:space="0" w:color="auto"/>
        <w:right w:val="none" w:sz="0" w:space="0" w:color="auto"/>
      </w:divBdr>
    </w:div>
    <w:div w:id="1488932723">
      <w:bodyDiv w:val="1"/>
      <w:marLeft w:val="0"/>
      <w:marRight w:val="0"/>
      <w:marTop w:val="0"/>
      <w:marBottom w:val="0"/>
      <w:divBdr>
        <w:top w:val="none" w:sz="0" w:space="0" w:color="auto"/>
        <w:left w:val="none" w:sz="0" w:space="0" w:color="auto"/>
        <w:bottom w:val="none" w:sz="0" w:space="0" w:color="auto"/>
        <w:right w:val="none" w:sz="0" w:space="0" w:color="auto"/>
      </w:divBdr>
    </w:div>
    <w:div w:id="1643120472">
      <w:bodyDiv w:val="1"/>
      <w:marLeft w:val="0"/>
      <w:marRight w:val="0"/>
      <w:marTop w:val="0"/>
      <w:marBottom w:val="0"/>
      <w:divBdr>
        <w:top w:val="none" w:sz="0" w:space="0" w:color="auto"/>
        <w:left w:val="none" w:sz="0" w:space="0" w:color="auto"/>
        <w:bottom w:val="none" w:sz="0" w:space="0" w:color="auto"/>
        <w:right w:val="none" w:sz="0" w:space="0" w:color="auto"/>
      </w:divBdr>
    </w:div>
    <w:div w:id="1725257669">
      <w:bodyDiv w:val="1"/>
      <w:marLeft w:val="0"/>
      <w:marRight w:val="0"/>
      <w:marTop w:val="0"/>
      <w:marBottom w:val="0"/>
      <w:divBdr>
        <w:top w:val="none" w:sz="0" w:space="0" w:color="auto"/>
        <w:left w:val="none" w:sz="0" w:space="0" w:color="auto"/>
        <w:bottom w:val="none" w:sz="0" w:space="0" w:color="auto"/>
        <w:right w:val="none" w:sz="0" w:space="0" w:color="auto"/>
      </w:divBdr>
    </w:div>
    <w:div w:id="1887722256">
      <w:bodyDiv w:val="1"/>
      <w:marLeft w:val="0"/>
      <w:marRight w:val="0"/>
      <w:marTop w:val="0"/>
      <w:marBottom w:val="0"/>
      <w:divBdr>
        <w:top w:val="none" w:sz="0" w:space="0" w:color="auto"/>
        <w:left w:val="none" w:sz="0" w:space="0" w:color="auto"/>
        <w:bottom w:val="none" w:sz="0" w:space="0" w:color="auto"/>
        <w:right w:val="none" w:sz="0" w:space="0" w:color="auto"/>
      </w:divBdr>
    </w:div>
    <w:div w:id="1891500504">
      <w:bodyDiv w:val="1"/>
      <w:marLeft w:val="0"/>
      <w:marRight w:val="0"/>
      <w:marTop w:val="0"/>
      <w:marBottom w:val="0"/>
      <w:divBdr>
        <w:top w:val="none" w:sz="0" w:space="0" w:color="auto"/>
        <w:left w:val="none" w:sz="0" w:space="0" w:color="auto"/>
        <w:bottom w:val="none" w:sz="0" w:space="0" w:color="auto"/>
        <w:right w:val="none" w:sz="0" w:space="0" w:color="auto"/>
      </w:divBdr>
    </w:div>
    <w:div w:id="19264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92F2-7371-4F54-8665-0A049E4A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1960</Words>
  <Characters>11175</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2023-08-31T08:04:00Z</dcterms:created>
  <dcterms:modified xsi:type="dcterms:W3CDTF">2023-11-29T08:59:00Z</dcterms:modified>
</cp:coreProperties>
</file>